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6F400" w14:textId="1547FAC9" w:rsidR="003D2EC1" w:rsidRDefault="003D2EC1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0F3B58FA" w14:textId="4B08378D" w:rsidR="003D2EC1" w:rsidRPr="00EA3BE8" w:rsidRDefault="00761913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761913">
        <w:rPr>
          <w:rFonts w:ascii="微软雅黑" w:eastAsia="微软雅黑" w:hAnsi="微软雅黑" w:hint="eastAsia"/>
          <w:b/>
          <w:sz w:val="28"/>
          <w:szCs w:val="28"/>
        </w:rPr>
        <w:t>崂应1062C型 阻容法烟气含湿量检测器</w:t>
      </w:r>
    </w:p>
    <w:p w14:paraId="72D13267" w14:textId="77777777" w:rsidR="003D2EC1" w:rsidRDefault="00EA3BE8">
      <w:pPr>
        <w:jc w:val="center"/>
        <w:rPr>
          <w:rFonts w:ascii="微软雅黑" w:eastAsia="微软雅黑" w:hAnsi="微软雅黑"/>
          <w:sz w:val="22"/>
        </w:rPr>
      </w:pPr>
      <w:r w:rsidRPr="00EA3BE8">
        <w:rPr>
          <w:rFonts w:ascii="微软雅黑" w:eastAsia="微软雅黑" w:hAnsi="微软雅黑"/>
          <w:noProof/>
          <w:sz w:val="22"/>
        </w:rPr>
        <w:drawing>
          <wp:inline distT="0" distB="0" distL="0" distR="0" wp14:anchorId="5D4052F8" wp14:editId="3E57E005">
            <wp:extent cx="5369395" cy="180883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395" cy="180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851E" w14:textId="025691C1" w:rsidR="003D2EC1" w:rsidRDefault="00761913" w:rsidP="00761913">
      <w:pPr>
        <w:ind w:firstLine="440"/>
        <w:rPr>
          <w:rFonts w:ascii="微软雅黑" w:eastAsia="微软雅黑" w:hAnsi="微软雅黑"/>
          <w:sz w:val="22"/>
        </w:rPr>
      </w:pPr>
      <w:r w:rsidRPr="00761913">
        <w:rPr>
          <w:rFonts w:ascii="微软雅黑" w:eastAsia="微软雅黑" w:hAnsi="微软雅黑" w:hint="eastAsia"/>
          <w:sz w:val="22"/>
        </w:rPr>
        <w:t>本仪器采用阻容法湿度传感器，实现对烟气含湿量的实时测量，将取样管、含湿量模块与主机集成，抽取式一体化设计，还具有通讯功能，可对外传输测量数据。可与3012H型系列烟尘/气测试仪等配套使用。产品广泛应用于各种锅炉、工业炉窑等固定污染源工况烟气含湿量检测。</w:t>
      </w:r>
    </w:p>
    <w:p w14:paraId="5EA1DADF" w14:textId="77777777" w:rsidR="00761913" w:rsidRDefault="00761913" w:rsidP="00761913">
      <w:pPr>
        <w:ind w:firstLine="4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10CC828E" w14:textId="77777777" w:rsidR="003D2EC1" w:rsidRDefault="006E1628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2F86A858" w14:textId="0D7B7AF9" w:rsidR="00761913" w:rsidRDefault="00761913" w:rsidP="00761913">
      <w:pPr>
        <w:pStyle w:val="a9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761913">
        <w:rPr>
          <w:rFonts w:ascii="微软雅黑" w:eastAsia="微软雅黑" w:hAnsi="微软雅黑" w:hint="eastAsia"/>
          <w:color w:val="000000"/>
          <w:sz w:val="22"/>
        </w:rPr>
        <w:t xml:space="preserve">GB/T 16157-1996 </w:t>
      </w:r>
      <w:r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761913">
        <w:rPr>
          <w:rFonts w:ascii="微软雅黑" w:eastAsia="微软雅黑" w:hAnsi="微软雅黑" w:hint="eastAsia"/>
          <w:color w:val="000000"/>
          <w:sz w:val="22"/>
        </w:rPr>
        <w:t>固定污染源排</w:t>
      </w:r>
      <w:r>
        <w:rPr>
          <w:rFonts w:ascii="微软雅黑" w:eastAsia="微软雅黑" w:hAnsi="微软雅黑" w:hint="eastAsia"/>
          <w:color w:val="000000"/>
          <w:sz w:val="22"/>
        </w:rPr>
        <w:t>气中颗粒物和气态污染物采样方法</w:t>
      </w:r>
    </w:p>
    <w:p w14:paraId="2AFF0674" w14:textId="6710BB25" w:rsidR="003D2EC1" w:rsidRPr="00761913" w:rsidRDefault="00761913" w:rsidP="00761913">
      <w:pPr>
        <w:pStyle w:val="a9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761913">
        <w:rPr>
          <w:rFonts w:ascii="微软雅黑" w:eastAsia="微软雅黑" w:hAnsi="微软雅黑" w:hint="eastAsia"/>
          <w:color w:val="000000"/>
          <w:sz w:val="22"/>
        </w:rPr>
        <w:t>T/SSESB 1-2000</w:t>
      </w:r>
      <w:r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761913">
        <w:rPr>
          <w:rFonts w:ascii="微软雅黑" w:eastAsia="微软雅黑" w:hAnsi="微软雅黑" w:hint="eastAsia"/>
          <w:color w:val="000000"/>
          <w:sz w:val="22"/>
        </w:rPr>
        <w:t xml:space="preserve"> </w:t>
      </w:r>
      <w:r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761913">
        <w:rPr>
          <w:rFonts w:ascii="微软雅黑" w:eastAsia="微软雅黑" w:hAnsi="微软雅黑" w:hint="eastAsia"/>
          <w:color w:val="000000"/>
          <w:sz w:val="22"/>
        </w:rPr>
        <w:t xml:space="preserve">固定污染源废气 湿度的测定 </w:t>
      </w:r>
      <w:r>
        <w:rPr>
          <w:rFonts w:ascii="微软雅黑" w:eastAsia="微软雅黑" w:hAnsi="微软雅黑" w:hint="eastAsia"/>
          <w:color w:val="000000"/>
          <w:sz w:val="22"/>
        </w:rPr>
        <w:t>阻容法</w:t>
      </w:r>
    </w:p>
    <w:p w14:paraId="432A651A" w14:textId="77777777" w:rsidR="00761913" w:rsidRDefault="00761913" w:rsidP="00761913">
      <w:pPr>
        <w:pStyle w:val="a9"/>
        <w:spacing w:line="400" w:lineRule="exact"/>
        <w:ind w:firstLineChars="0" w:firstLine="0"/>
        <w:rPr>
          <w:rFonts w:ascii="微软雅黑" w:eastAsia="微软雅黑" w:hAnsi="微软雅黑"/>
          <w:color w:val="000000"/>
          <w:sz w:val="22"/>
        </w:rPr>
      </w:pPr>
    </w:p>
    <w:p w14:paraId="14A75A3F" w14:textId="77777777" w:rsidR="003D2EC1" w:rsidRDefault="006E1628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01D369F8" w14:textId="77777777" w:rsidR="00D641C2" w:rsidRPr="00D641C2" w:rsidRDefault="00D641C2" w:rsidP="00D641C2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微软雅黑" w:eastAsia="微软雅黑" w:hAnsi="微软雅黑"/>
          <w:kern w:val="2"/>
          <w:sz w:val="22"/>
          <w:szCs w:val="22"/>
        </w:rPr>
      </w:pPr>
      <w:r w:rsidRPr="00D641C2">
        <w:rPr>
          <w:rFonts w:ascii="微软雅黑" w:eastAsia="微软雅黑" w:hAnsi="微软雅黑" w:hint="eastAsia"/>
          <w:kern w:val="2"/>
          <w:sz w:val="22"/>
          <w:szCs w:val="22"/>
        </w:rPr>
        <w:t>抽取式一体化设计，将取样管、含湿量模块与主机集成，操作简单，便携性好；</w:t>
      </w:r>
    </w:p>
    <w:p w14:paraId="2694F575" w14:textId="5C8909F9" w:rsidR="00D641C2" w:rsidRPr="00D641C2" w:rsidRDefault="00D641C2" w:rsidP="00D641C2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微软雅黑" w:eastAsia="微软雅黑" w:hAnsi="微软雅黑"/>
          <w:kern w:val="2"/>
          <w:sz w:val="22"/>
          <w:szCs w:val="22"/>
        </w:rPr>
      </w:pPr>
      <w:r w:rsidRPr="00D641C2">
        <w:rPr>
          <w:rFonts w:ascii="微软雅黑" w:eastAsia="微软雅黑" w:hAnsi="微软雅黑" w:hint="eastAsia"/>
          <w:kern w:val="2"/>
          <w:sz w:val="22"/>
          <w:szCs w:val="22"/>
        </w:rPr>
        <w:t>含湿量测量模块后置，直读烟道内含湿量数据，可适应高温等复杂工况，同时保证含湿量传感器的使用寿命；</w:t>
      </w:r>
    </w:p>
    <w:p w14:paraId="3B996359" w14:textId="7D84C8D6" w:rsidR="00D641C2" w:rsidRPr="00D641C2" w:rsidRDefault="00D641C2" w:rsidP="00D641C2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微软雅黑" w:eastAsia="微软雅黑" w:hAnsi="微软雅黑"/>
          <w:kern w:val="2"/>
          <w:sz w:val="22"/>
          <w:szCs w:val="22"/>
        </w:rPr>
      </w:pPr>
      <w:r w:rsidRPr="00D641C2">
        <w:rPr>
          <w:rFonts w:ascii="微软雅黑" w:eastAsia="微软雅黑" w:hAnsi="微软雅黑" w:hint="eastAsia"/>
          <w:kern w:val="2"/>
          <w:sz w:val="22"/>
          <w:szCs w:val="22"/>
        </w:rPr>
        <w:t>进口工业级温湿度传感器，较强的抗干扰能力、自动温度补偿、精度高、使用寿命长；</w:t>
      </w:r>
    </w:p>
    <w:p w14:paraId="06850FA6" w14:textId="7547A9F4" w:rsidR="00D641C2" w:rsidRPr="00D641C2" w:rsidRDefault="00D641C2" w:rsidP="00D641C2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微软雅黑" w:eastAsia="微软雅黑" w:hAnsi="微软雅黑"/>
          <w:kern w:val="2"/>
          <w:sz w:val="22"/>
          <w:szCs w:val="22"/>
        </w:rPr>
      </w:pPr>
      <w:r w:rsidRPr="00D641C2">
        <w:rPr>
          <w:rFonts w:ascii="微软雅黑" w:eastAsia="微软雅黑" w:hAnsi="微软雅黑" w:hint="eastAsia"/>
          <w:kern w:val="2"/>
          <w:sz w:val="22"/>
          <w:szCs w:val="22"/>
        </w:rPr>
        <w:t>取样管全程伴热，加热温度可调，特殊均匀加热设计，降低管路及传感器表面结露的风险，提高使用寿命和测量准确性；</w:t>
      </w:r>
    </w:p>
    <w:p w14:paraId="39B5FD44" w14:textId="6C8B8625" w:rsidR="00D641C2" w:rsidRPr="00D641C2" w:rsidRDefault="00D641C2" w:rsidP="00D641C2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微软雅黑" w:eastAsia="微软雅黑" w:hAnsi="微软雅黑"/>
          <w:kern w:val="2"/>
          <w:sz w:val="22"/>
          <w:szCs w:val="22"/>
        </w:rPr>
      </w:pPr>
      <w:r w:rsidRPr="00D641C2">
        <w:rPr>
          <w:rFonts w:ascii="微软雅黑" w:eastAsia="微软雅黑" w:hAnsi="微软雅黑" w:hint="eastAsia"/>
          <w:kern w:val="2"/>
          <w:sz w:val="22"/>
          <w:szCs w:val="22"/>
        </w:rPr>
        <w:t>取样管可选配加长管适应更高温度工况采样；</w:t>
      </w:r>
    </w:p>
    <w:p w14:paraId="15C1E8C1" w14:textId="662C6A34" w:rsidR="00D641C2" w:rsidRPr="00D641C2" w:rsidRDefault="00D641C2" w:rsidP="00D641C2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微软雅黑" w:eastAsia="微软雅黑" w:hAnsi="微软雅黑"/>
          <w:kern w:val="2"/>
          <w:sz w:val="22"/>
          <w:szCs w:val="22"/>
        </w:rPr>
      </w:pPr>
      <w:r w:rsidRPr="00D641C2">
        <w:rPr>
          <w:rFonts w:ascii="微软雅黑" w:eastAsia="微软雅黑" w:hAnsi="微软雅黑" w:hint="eastAsia"/>
          <w:kern w:val="2"/>
          <w:sz w:val="22"/>
          <w:szCs w:val="22"/>
        </w:rPr>
        <w:lastRenderedPageBreak/>
        <w:t>满足超小直径测孔需求，最小测孔φ30；</w:t>
      </w:r>
    </w:p>
    <w:p w14:paraId="4B0AFFCA" w14:textId="1C3E38CE" w:rsidR="00D641C2" w:rsidRPr="00D641C2" w:rsidRDefault="00D641C2" w:rsidP="00D641C2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微软雅黑" w:eastAsia="微软雅黑" w:hAnsi="微软雅黑"/>
          <w:kern w:val="2"/>
          <w:sz w:val="22"/>
          <w:szCs w:val="22"/>
        </w:rPr>
      </w:pPr>
      <w:r w:rsidRPr="00D641C2">
        <w:rPr>
          <w:rFonts w:ascii="微软雅黑" w:eastAsia="微软雅黑" w:hAnsi="微软雅黑" w:hint="eastAsia"/>
          <w:kern w:val="2"/>
          <w:sz w:val="22"/>
          <w:szCs w:val="22"/>
        </w:rPr>
        <w:t>采用无线传输模块，可与主机通过无线通信方式传输数据，并预留有线接口；</w:t>
      </w:r>
    </w:p>
    <w:p w14:paraId="0003D3C2" w14:textId="57D31953" w:rsidR="00D641C2" w:rsidRPr="00D641C2" w:rsidRDefault="00D641C2" w:rsidP="00D641C2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微软雅黑" w:eastAsia="微软雅黑" w:hAnsi="微软雅黑"/>
          <w:kern w:val="2"/>
          <w:sz w:val="22"/>
          <w:szCs w:val="22"/>
        </w:rPr>
      </w:pPr>
      <w:r w:rsidRPr="00D641C2">
        <w:rPr>
          <w:rFonts w:ascii="微软雅黑" w:eastAsia="微软雅黑" w:hAnsi="微软雅黑" w:hint="eastAsia"/>
          <w:kern w:val="2"/>
          <w:sz w:val="22"/>
          <w:szCs w:val="22"/>
        </w:rPr>
        <w:t>加热隔离设计，内置隔离模块将取样管与控制系统分开，保障使用可靠性；</w:t>
      </w:r>
    </w:p>
    <w:p w14:paraId="2DDF781E" w14:textId="2C8E03DD" w:rsidR="00D641C2" w:rsidRPr="00D641C2" w:rsidRDefault="00D641C2" w:rsidP="00D641C2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微软雅黑" w:eastAsia="微软雅黑" w:hAnsi="微软雅黑"/>
          <w:kern w:val="2"/>
          <w:sz w:val="22"/>
          <w:szCs w:val="22"/>
        </w:rPr>
      </w:pPr>
      <w:r w:rsidRPr="00D641C2">
        <w:rPr>
          <w:rFonts w:ascii="微软雅黑" w:eastAsia="微软雅黑" w:hAnsi="微软雅黑" w:hint="eastAsia"/>
          <w:kern w:val="2"/>
          <w:sz w:val="22"/>
          <w:szCs w:val="22"/>
        </w:rPr>
        <w:t>热电偶检测加热温度，加热时实时监测加热温度控温更精准；</w:t>
      </w:r>
    </w:p>
    <w:p w14:paraId="4CAC333B" w14:textId="65C8CFC9" w:rsidR="003D2EC1" w:rsidRPr="00D641C2" w:rsidRDefault="00D641C2" w:rsidP="00D641C2">
      <w:pPr>
        <w:pStyle w:val="a9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D641C2">
        <w:rPr>
          <w:rFonts w:ascii="微软雅黑" w:eastAsia="微软雅黑" w:hAnsi="微软雅黑" w:hint="eastAsia"/>
          <w:color w:val="000000"/>
          <w:sz w:val="22"/>
        </w:rPr>
        <w:t>内置电子标签，与仪器出入库管理平台软件配合实现仪器智能化管理；</w:t>
      </w:r>
    </w:p>
    <w:p w14:paraId="0536471D" w14:textId="77777777" w:rsidR="003D2EC1" w:rsidRPr="00D641C2" w:rsidRDefault="003D2EC1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7D601DD0" w14:textId="77777777" w:rsidR="003D2EC1" w:rsidRPr="00490E36" w:rsidRDefault="003D2EC1">
      <w:pPr>
        <w:rPr>
          <w:rFonts w:ascii="微软雅黑" w:eastAsia="微软雅黑" w:hAnsi="微软雅黑"/>
          <w:color w:val="FF0000"/>
          <w:sz w:val="22"/>
          <w:shd w:val="clear" w:color="auto" w:fill="FFFFFF"/>
        </w:rPr>
      </w:pPr>
    </w:p>
    <w:p w14:paraId="6B64A507" w14:textId="77777777" w:rsidR="003D2EC1" w:rsidRDefault="006E1628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14:paraId="0F1BF01D" w14:textId="77777777" w:rsidR="003D2EC1" w:rsidRDefault="006E1628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主机</w:t>
      </w:r>
    </w:p>
    <w:p w14:paraId="0399629D" w14:textId="5D3E534A" w:rsidR="003D2EC1" w:rsidRDefault="00D641C2" w:rsidP="00071A29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桌面</w:t>
      </w:r>
      <w:r w:rsidR="00071A29" w:rsidRPr="00071A29">
        <w:rPr>
          <w:rFonts w:ascii="微软雅黑" w:eastAsia="微软雅黑" w:hAnsi="微软雅黑" w:hint="eastAsia"/>
          <w:color w:val="000000"/>
          <w:sz w:val="22"/>
        </w:rPr>
        <w:t>电源</w:t>
      </w:r>
      <w:r w:rsidR="006E1628" w:rsidRPr="00071A29">
        <w:rPr>
          <w:rFonts w:ascii="微软雅黑" w:eastAsia="微软雅黑" w:hAnsi="微软雅黑" w:hint="eastAsia"/>
          <w:color w:val="000000"/>
          <w:sz w:val="22"/>
        </w:rPr>
        <w:t xml:space="preserve">适配器 </w:t>
      </w:r>
    </w:p>
    <w:p w14:paraId="45047D0D" w14:textId="583E37F5" w:rsidR="00967921" w:rsidRDefault="00967921" w:rsidP="00071A29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接地线</w:t>
      </w:r>
    </w:p>
    <w:p w14:paraId="3B0E2AE7" w14:textId="77777777" w:rsidR="00D641C2" w:rsidRPr="00071A29" w:rsidRDefault="00D641C2" w:rsidP="00D641C2">
      <w:pPr>
        <w:pStyle w:val="a9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14:paraId="6D5D6939" w14:textId="77777777" w:rsidR="003D2EC1" w:rsidRDefault="003D2EC1">
      <w:pPr>
        <w:pStyle w:val="a9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14:paraId="339AA6B2" w14:textId="77777777" w:rsidR="003D2EC1" w:rsidRDefault="006E1628">
      <w:pPr>
        <w:spacing w:line="440" w:lineRule="exact"/>
        <w:ind w:right="958"/>
        <w:jc w:val="left"/>
        <w:rPr>
          <w:rFonts w:ascii="微软雅黑" w:eastAsia="微软雅黑" w:hAnsi="微软雅黑"/>
          <w:color w:val="FF0000"/>
          <w:sz w:val="22"/>
        </w:rPr>
      </w:pPr>
      <w:r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>
        <w:rPr>
          <w:rFonts w:ascii="微软雅黑" w:eastAsia="微软雅黑" w:hAnsi="微软雅黑" w:hint="eastAsia"/>
          <w:b/>
          <w:color w:val="FF0000"/>
          <w:sz w:val="22"/>
        </w:rPr>
        <w:t>说明：</w:t>
      </w:r>
    </w:p>
    <w:p w14:paraId="4EF9BF39" w14:textId="77777777" w:rsidR="003D2EC1" w:rsidRDefault="006E1628">
      <w:pPr>
        <w:numPr>
          <w:ilvl w:val="0"/>
          <w:numId w:val="3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以上内容完全符合国家相关标准的要求，因产品升级或有图片与实机不符，</w:t>
      </w:r>
    </w:p>
    <w:p w14:paraId="5E29CF43" w14:textId="77777777" w:rsidR="003D2EC1" w:rsidRDefault="006E1628">
      <w:pPr>
        <w:spacing w:line="440" w:lineRule="exact"/>
        <w:ind w:left="360"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请以实机为准, 本内容仅供参考。</w:t>
      </w:r>
    </w:p>
    <w:p w14:paraId="05012A37" w14:textId="77777777" w:rsidR="003D2EC1" w:rsidRDefault="006E1628">
      <w:pPr>
        <w:numPr>
          <w:ilvl w:val="0"/>
          <w:numId w:val="3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如果您的需求与其有所偏离，请致电</w:t>
      </w:r>
    </w:p>
    <w:p w14:paraId="18BD3089" w14:textId="77777777" w:rsidR="003D2EC1" w:rsidRDefault="006E1628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color w:val="FF0000"/>
          <w:sz w:val="22"/>
        </w:rPr>
      </w:pPr>
      <w:r>
        <w:rPr>
          <w:rFonts w:ascii="微软雅黑" w:eastAsia="微软雅黑" w:hAnsi="微软雅黑" w:hint="eastAsia"/>
          <w:b/>
          <w:color w:val="FF0000"/>
          <w:sz w:val="22"/>
        </w:rPr>
        <w:t>服务热线：400-676-5892</w:t>
      </w:r>
    </w:p>
    <w:p w14:paraId="2CFBC639" w14:textId="77777777" w:rsidR="003D2EC1" w:rsidRDefault="006E1628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   或详细咨询区域销售代表，谢谢！</w:t>
      </w:r>
    </w:p>
    <w:p w14:paraId="51F03300" w14:textId="77777777" w:rsidR="003D2EC1" w:rsidRDefault="003D2EC1"/>
    <w:sectPr w:rsidR="003D2EC1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B87B" w14:textId="77777777" w:rsidR="00440492" w:rsidRDefault="00440492">
      <w:r>
        <w:separator/>
      </w:r>
    </w:p>
  </w:endnote>
  <w:endnote w:type="continuationSeparator" w:id="0">
    <w:p w14:paraId="3DC92903" w14:textId="77777777" w:rsidR="00440492" w:rsidRDefault="0044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83CC" w14:textId="77777777" w:rsidR="003D2EC1" w:rsidRDefault="006E1628">
    <w:pPr>
      <w:pStyle w:val="a5"/>
      <w:rPr>
        <w:kern w:val="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85780" wp14:editId="09A1B3FA">
              <wp:simplePos x="0" y="0"/>
              <wp:positionH relativeFrom="column">
                <wp:posOffset>0</wp:posOffset>
              </wp:positionH>
              <wp:positionV relativeFrom="paragraph">
                <wp:posOffset>-6350</wp:posOffset>
              </wp:positionV>
              <wp:extent cx="6012180" cy="0"/>
              <wp:effectExtent l="0" t="0" r="26670" b="1905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6719B1C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" strokeweight="1pt"/>
          </w:pict>
        </mc:Fallback>
      </mc:AlternateContent>
    </w:r>
    <w:r>
      <w:rPr>
        <w:rFonts w:hint="eastAsia"/>
        <w:kern w:val="0"/>
        <w:szCs w:val="21"/>
      </w:rPr>
      <w:t>服务热线：</w:t>
    </w:r>
    <w:r>
      <w:rPr>
        <w:kern w:val="0"/>
        <w:szCs w:val="21"/>
      </w:rPr>
      <w:t>400-676-5892                                                                 Web</w:t>
    </w:r>
    <w:r>
      <w:rPr>
        <w:rFonts w:hint="eastAsia"/>
        <w:kern w:val="0"/>
        <w:szCs w:val="21"/>
      </w:rPr>
      <w:t>：</w:t>
    </w:r>
    <w:r>
      <w:rPr>
        <w:kern w:val="0"/>
        <w:szCs w:val="21"/>
      </w:rPr>
      <w:t>www.hbyq.net</w:t>
    </w:r>
  </w:p>
  <w:p w14:paraId="1E4804E6" w14:textId="77777777" w:rsidR="003D2EC1" w:rsidRDefault="003D2E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719DC" w14:textId="77777777" w:rsidR="00440492" w:rsidRDefault="00440492">
      <w:r>
        <w:separator/>
      </w:r>
    </w:p>
  </w:footnote>
  <w:footnote w:type="continuationSeparator" w:id="0">
    <w:p w14:paraId="36F2058F" w14:textId="77777777" w:rsidR="00440492" w:rsidRDefault="0044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C6349" w14:textId="77777777" w:rsidR="003D2EC1" w:rsidRDefault="006E1628">
    <w:pPr>
      <w:pStyle w:val="a7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197198C0" wp14:editId="35FDACBB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2D0"/>
    <w:multiLevelType w:val="multilevel"/>
    <w:tmpl w:val="00B552D0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</w:abstractNum>
  <w:abstractNum w:abstractNumId="1" w15:restartNumberingAfterBreak="0">
    <w:nsid w:val="0E115BA6"/>
    <w:multiLevelType w:val="multilevel"/>
    <w:tmpl w:val="0E115B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F46C8A"/>
    <w:multiLevelType w:val="multilevel"/>
    <w:tmpl w:val="50F46C8A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0469E"/>
    <w:rsid w:val="00061349"/>
    <w:rsid w:val="00071A29"/>
    <w:rsid w:val="00083754"/>
    <w:rsid w:val="001C2085"/>
    <w:rsid w:val="001C7A5C"/>
    <w:rsid w:val="001D69F5"/>
    <w:rsid w:val="002631FD"/>
    <w:rsid w:val="0027063E"/>
    <w:rsid w:val="002775F4"/>
    <w:rsid w:val="002E0165"/>
    <w:rsid w:val="002F1BBC"/>
    <w:rsid w:val="003506D4"/>
    <w:rsid w:val="00356A5B"/>
    <w:rsid w:val="003720B5"/>
    <w:rsid w:val="003A5312"/>
    <w:rsid w:val="003B5FC1"/>
    <w:rsid w:val="003D2EC1"/>
    <w:rsid w:val="00410B7B"/>
    <w:rsid w:val="00411E55"/>
    <w:rsid w:val="00440492"/>
    <w:rsid w:val="0048294E"/>
    <w:rsid w:val="00490E36"/>
    <w:rsid w:val="004B17E7"/>
    <w:rsid w:val="004C656B"/>
    <w:rsid w:val="004F75F6"/>
    <w:rsid w:val="0051629C"/>
    <w:rsid w:val="0052453C"/>
    <w:rsid w:val="005511FC"/>
    <w:rsid w:val="005519CF"/>
    <w:rsid w:val="00571846"/>
    <w:rsid w:val="0058119C"/>
    <w:rsid w:val="00584FFC"/>
    <w:rsid w:val="00585BEB"/>
    <w:rsid w:val="005E2A35"/>
    <w:rsid w:val="005E65D8"/>
    <w:rsid w:val="00622282"/>
    <w:rsid w:val="006602C9"/>
    <w:rsid w:val="0066695D"/>
    <w:rsid w:val="006A6B35"/>
    <w:rsid w:val="006C0747"/>
    <w:rsid w:val="006C3962"/>
    <w:rsid w:val="006D5CF3"/>
    <w:rsid w:val="006E1628"/>
    <w:rsid w:val="00716903"/>
    <w:rsid w:val="00730371"/>
    <w:rsid w:val="0073616C"/>
    <w:rsid w:val="00761568"/>
    <w:rsid w:val="00761913"/>
    <w:rsid w:val="00762F26"/>
    <w:rsid w:val="007B69DB"/>
    <w:rsid w:val="00805FED"/>
    <w:rsid w:val="00833B0F"/>
    <w:rsid w:val="00851592"/>
    <w:rsid w:val="008A275D"/>
    <w:rsid w:val="008E0D95"/>
    <w:rsid w:val="008E0FC8"/>
    <w:rsid w:val="009263DD"/>
    <w:rsid w:val="009413BA"/>
    <w:rsid w:val="00952832"/>
    <w:rsid w:val="00953A71"/>
    <w:rsid w:val="00967921"/>
    <w:rsid w:val="009E03B5"/>
    <w:rsid w:val="00A56A70"/>
    <w:rsid w:val="00A71451"/>
    <w:rsid w:val="00A85EAD"/>
    <w:rsid w:val="00A865A6"/>
    <w:rsid w:val="00AB78B8"/>
    <w:rsid w:val="00AC37C3"/>
    <w:rsid w:val="00B32557"/>
    <w:rsid w:val="00B44243"/>
    <w:rsid w:val="00B45A2C"/>
    <w:rsid w:val="00B96CD6"/>
    <w:rsid w:val="00C1659A"/>
    <w:rsid w:val="00C47B72"/>
    <w:rsid w:val="00C56E8F"/>
    <w:rsid w:val="00C6281D"/>
    <w:rsid w:val="00C74ED7"/>
    <w:rsid w:val="00C7521A"/>
    <w:rsid w:val="00C809ED"/>
    <w:rsid w:val="00CC1275"/>
    <w:rsid w:val="00D1766B"/>
    <w:rsid w:val="00D41488"/>
    <w:rsid w:val="00D45720"/>
    <w:rsid w:val="00D641C2"/>
    <w:rsid w:val="00DA747C"/>
    <w:rsid w:val="00DD0042"/>
    <w:rsid w:val="00DE4135"/>
    <w:rsid w:val="00DE5196"/>
    <w:rsid w:val="00DF38E0"/>
    <w:rsid w:val="00E11D16"/>
    <w:rsid w:val="00E31681"/>
    <w:rsid w:val="00E40E89"/>
    <w:rsid w:val="00E42C91"/>
    <w:rsid w:val="00E56FD6"/>
    <w:rsid w:val="00E60C27"/>
    <w:rsid w:val="00E71890"/>
    <w:rsid w:val="00E76A13"/>
    <w:rsid w:val="00EA3BE8"/>
    <w:rsid w:val="00EB0EE6"/>
    <w:rsid w:val="00EB2809"/>
    <w:rsid w:val="00ED4FA7"/>
    <w:rsid w:val="00EF3804"/>
    <w:rsid w:val="00EF4A11"/>
    <w:rsid w:val="00F16307"/>
    <w:rsid w:val="00F33594"/>
    <w:rsid w:val="00F42705"/>
    <w:rsid w:val="00FC1BA7"/>
    <w:rsid w:val="00FD490A"/>
    <w:rsid w:val="00FF25F0"/>
    <w:rsid w:val="014B40B9"/>
    <w:rsid w:val="04966FC2"/>
    <w:rsid w:val="0B506119"/>
    <w:rsid w:val="3D6E2523"/>
    <w:rsid w:val="5197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DDAE8"/>
  <w15:docId w15:val="{7BEB1FD0-B794-42D1-9ADF-DECBD5F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Normal Indent"/>
    <w:basedOn w:val="a"/>
    <w:unhideWhenUsed/>
    <w:rsid w:val="00D641C2"/>
    <w:pPr>
      <w:overflowPunct w:val="0"/>
      <w:autoSpaceDE w:val="0"/>
      <w:autoSpaceDN w:val="0"/>
      <w:adjustRightInd w:val="0"/>
      <w:ind w:firstLineChars="200" w:firstLine="420"/>
    </w:pPr>
    <w:rPr>
      <w:rFonts w:ascii="Times New Roman" w:hAnsi="Times New Roman"/>
      <w:color w:val="000000"/>
      <w:kern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2021-08-07T12:13:00Z</dcterms:created>
  <dcterms:modified xsi:type="dcterms:W3CDTF">2021-08-07T12:13:00Z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