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F7EA" w14:textId="77777777" w:rsidR="00356A5B" w:rsidRDefault="00356A5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45AAC46B" w14:textId="77777777" w:rsidR="00C62985" w:rsidRDefault="00F45CD3" w:rsidP="000614F9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F45CD3">
        <w:rPr>
          <w:rFonts w:ascii="微软雅黑" w:eastAsia="微软雅黑" w:hAnsi="微软雅黑" w:hint="eastAsia"/>
          <w:b/>
          <w:color w:val="000000"/>
          <w:sz w:val="28"/>
          <w:szCs w:val="28"/>
        </w:rPr>
        <w:t xml:space="preserve">崂应2031型 </w:t>
      </w:r>
      <w:r w:rsidR="007103B8">
        <w:rPr>
          <w:rFonts w:ascii="微软雅黑" w:eastAsia="微软雅黑" w:hAnsi="微软雅黑" w:hint="eastAsia"/>
          <w:b/>
          <w:color w:val="000000"/>
          <w:sz w:val="28"/>
          <w:szCs w:val="28"/>
        </w:rPr>
        <w:t>大流量环境空气颗粒物采样器</w:t>
      </w:r>
    </w:p>
    <w:p w14:paraId="433E12D0" w14:textId="77777777" w:rsidR="009E0782" w:rsidRPr="00C62985" w:rsidRDefault="009E0782" w:rsidP="000614F9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3F649C84" w14:textId="77777777" w:rsidR="00083754" w:rsidRDefault="00D03CBD" w:rsidP="009846E3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A7393BF" wp14:editId="2EF7E313">
            <wp:simplePos x="0" y="0"/>
            <wp:positionH relativeFrom="margin">
              <wp:posOffset>4267200</wp:posOffset>
            </wp:positionH>
            <wp:positionV relativeFrom="margin">
              <wp:posOffset>885825</wp:posOffset>
            </wp:positionV>
            <wp:extent cx="2562225" cy="2562225"/>
            <wp:effectExtent l="0" t="0" r="3175" b="3175"/>
            <wp:wrapSquare wrapText="bothSides"/>
            <wp:docPr id="2" name="图片 2" descr="2031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31-1 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598" w:rsidRPr="00580598">
        <w:rPr>
          <w:rFonts w:ascii="微软雅黑" w:eastAsia="微软雅黑" w:hAnsi="微软雅黑" w:hint="eastAsia"/>
          <w:noProof/>
          <w:sz w:val="22"/>
        </w:rPr>
        <w:t>本仪器应用滤膜称重法捕集环境</w:t>
      </w:r>
      <w:r w:rsidR="00250753">
        <w:rPr>
          <w:rFonts w:ascii="微软雅黑" w:eastAsia="微软雅黑" w:hAnsi="微软雅黑" w:hint="eastAsia"/>
          <w:noProof/>
          <w:sz w:val="22"/>
        </w:rPr>
        <w:t>空</w:t>
      </w:r>
      <w:r w:rsidR="00580598" w:rsidRPr="00580598">
        <w:rPr>
          <w:rFonts w:ascii="微软雅黑" w:eastAsia="微软雅黑" w:hAnsi="微软雅黑" w:hint="eastAsia"/>
          <w:noProof/>
          <w:sz w:val="22"/>
        </w:rPr>
        <w:t>气中的总悬浮微粒(TSP)或可吸入微粒(PM10</w:t>
      </w:r>
      <w:r w:rsidR="0063062E">
        <w:rPr>
          <w:rFonts w:ascii="微软雅黑" w:eastAsia="微软雅黑" w:hAnsi="微软雅黑" w:hint="eastAsia"/>
          <w:noProof/>
          <w:sz w:val="22"/>
        </w:rPr>
        <w:t>选配</w:t>
      </w:r>
      <w:r w:rsidR="00580598" w:rsidRPr="00580598">
        <w:rPr>
          <w:rFonts w:ascii="微软雅黑" w:eastAsia="微软雅黑" w:hAnsi="微软雅黑" w:hint="eastAsia"/>
          <w:noProof/>
          <w:sz w:val="22"/>
        </w:rPr>
        <w:t>)或细颗粒物(PM2.5</w:t>
      </w:r>
      <w:r w:rsidR="0063062E">
        <w:rPr>
          <w:rFonts w:ascii="微软雅黑" w:eastAsia="微软雅黑" w:hAnsi="微软雅黑" w:hint="eastAsia"/>
          <w:noProof/>
          <w:sz w:val="22"/>
        </w:rPr>
        <w:t>选配</w:t>
      </w:r>
      <w:r w:rsidR="00580598" w:rsidRPr="00580598">
        <w:rPr>
          <w:rFonts w:ascii="微软雅黑" w:eastAsia="微软雅黑" w:hAnsi="微软雅黑" w:hint="eastAsia"/>
          <w:noProof/>
          <w:sz w:val="22"/>
        </w:rPr>
        <w:t>)。应用计算机、传感器及新材料等领域的高新技术，配置无碳刷采样泵，可供环保、卫生、劳动、安监、军事、科研、教育等部门用于气溶胶常规监测。</w:t>
      </w:r>
    </w:p>
    <w:p w14:paraId="11D53D76" w14:textId="77777777" w:rsidR="006602C9" w:rsidRPr="00F551B9" w:rsidRDefault="006602C9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3CA3929D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6A3C5418" w14:textId="77777777" w:rsidR="000341E0" w:rsidRPr="0065655B" w:rsidRDefault="000341E0" w:rsidP="0065655B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5655B">
        <w:rPr>
          <w:rFonts w:ascii="微软雅黑" w:eastAsia="微软雅黑" w:hAnsi="微软雅黑" w:hint="eastAsia"/>
          <w:color w:val="000000"/>
          <w:sz w:val="22"/>
        </w:rPr>
        <w:t>HJ 93-2013  环境空气颗粒物(PM10和PM2.5)</w:t>
      </w:r>
    </w:p>
    <w:p w14:paraId="27730C5D" w14:textId="77777777" w:rsidR="000341E0" w:rsidRPr="0065655B" w:rsidRDefault="000341E0" w:rsidP="0065655B">
      <w:pPr>
        <w:pStyle w:val="a9"/>
        <w:spacing w:line="400" w:lineRule="exact"/>
        <w:ind w:left="420" w:firstLineChars="0" w:firstLine="0"/>
        <w:rPr>
          <w:rFonts w:ascii="微软雅黑" w:eastAsia="微软雅黑" w:hAnsi="微软雅黑"/>
          <w:color w:val="000000"/>
          <w:sz w:val="22"/>
        </w:rPr>
      </w:pPr>
      <w:r w:rsidRPr="0065655B">
        <w:rPr>
          <w:rFonts w:ascii="微软雅黑" w:eastAsia="微软雅黑" w:hAnsi="微软雅黑" w:hint="eastAsia"/>
          <w:color w:val="000000"/>
          <w:sz w:val="22"/>
        </w:rPr>
        <w:t>采样器技术要求及检测方法</w:t>
      </w:r>
    </w:p>
    <w:p w14:paraId="03AE17FE" w14:textId="77777777" w:rsidR="00580598" w:rsidRPr="0065655B" w:rsidRDefault="00580598" w:rsidP="0065655B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5655B">
        <w:rPr>
          <w:rFonts w:ascii="微软雅黑" w:eastAsia="微软雅黑" w:hAnsi="微软雅黑" w:hint="eastAsia"/>
          <w:color w:val="000000"/>
          <w:sz w:val="22"/>
        </w:rPr>
        <w:t>HJ/T 374-2007</w:t>
      </w:r>
      <w:r w:rsidR="000341E0" w:rsidRPr="0065655B">
        <w:rPr>
          <w:rFonts w:ascii="微软雅黑" w:eastAsia="微软雅黑" w:hAnsi="微软雅黑" w:hint="eastAsia"/>
          <w:color w:val="000000"/>
          <w:sz w:val="22"/>
        </w:rPr>
        <w:t xml:space="preserve">  总悬浮颗粒物采样器技术要求及检测方法</w:t>
      </w:r>
    </w:p>
    <w:p w14:paraId="48DB1455" w14:textId="77777777" w:rsidR="00580598" w:rsidRDefault="00580598" w:rsidP="0065655B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5655B">
        <w:rPr>
          <w:rFonts w:ascii="微软雅黑" w:eastAsia="微软雅黑" w:hAnsi="微软雅黑" w:hint="eastAsia"/>
          <w:color w:val="000000"/>
          <w:sz w:val="22"/>
        </w:rPr>
        <w:t>HJ 618-2011</w:t>
      </w:r>
      <w:r w:rsidR="000341E0" w:rsidRPr="0065655B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65655B">
        <w:rPr>
          <w:rFonts w:ascii="微软雅黑" w:eastAsia="微软雅黑" w:hAnsi="微软雅黑" w:hint="eastAsia"/>
          <w:color w:val="000000"/>
          <w:sz w:val="22"/>
        </w:rPr>
        <w:t>环境空气</w:t>
      </w:r>
      <w:r w:rsidR="000341E0" w:rsidRPr="0065655B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65655B">
        <w:rPr>
          <w:rFonts w:ascii="微软雅黑" w:eastAsia="微软雅黑" w:hAnsi="微软雅黑" w:hint="eastAsia"/>
          <w:color w:val="000000"/>
          <w:sz w:val="22"/>
        </w:rPr>
        <w:t xml:space="preserve">PM10和PM2.5的测定 </w:t>
      </w:r>
      <w:r w:rsidR="000341E0" w:rsidRPr="0065655B">
        <w:rPr>
          <w:rFonts w:ascii="微软雅黑" w:eastAsia="微软雅黑" w:hAnsi="微软雅黑" w:hint="eastAsia"/>
          <w:color w:val="000000"/>
          <w:sz w:val="22"/>
        </w:rPr>
        <w:t>重量法</w:t>
      </w:r>
    </w:p>
    <w:p w14:paraId="17A7EF67" w14:textId="77777777" w:rsidR="002C6F6A" w:rsidRPr="009E0782" w:rsidRDefault="002C6F6A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5655B">
        <w:rPr>
          <w:rFonts w:ascii="微软雅黑" w:eastAsia="微软雅黑" w:hAnsi="微软雅黑" w:hint="eastAsia"/>
          <w:color w:val="000000"/>
          <w:sz w:val="22"/>
        </w:rPr>
        <w:t>JJG 943-2011  总悬浮颗粒物采样器</w:t>
      </w:r>
    </w:p>
    <w:p w14:paraId="2097F2D3" w14:textId="77777777" w:rsidR="00957921" w:rsidRPr="009846E3" w:rsidRDefault="00957921" w:rsidP="00580598">
      <w:pPr>
        <w:spacing w:line="400" w:lineRule="exact"/>
        <w:ind w:firstLineChars="1000" w:firstLine="2200"/>
        <w:rPr>
          <w:rFonts w:ascii="微软雅黑" w:eastAsia="微软雅黑" w:hAnsi="微软雅黑"/>
          <w:color w:val="000000"/>
          <w:sz w:val="22"/>
        </w:rPr>
      </w:pPr>
    </w:p>
    <w:p w14:paraId="004B492B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6342B928" w14:textId="77777777" w:rsidR="00580598" w:rsidRPr="0065655B" w:rsidRDefault="00580598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5655B">
        <w:rPr>
          <w:rFonts w:ascii="微软雅黑" w:eastAsia="微软雅黑" w:hAnsi="微软雅黑" w:hint="eastAsia"/>
          <w:color w:val="000000"/>
          <w:sz w:val="22"/>
        </w:rPr>
        <w:t>可设置即时、定时采样，等间隔多种采样模式</w:t>
      </w:r>
    </w:p>
    <w:p w14:paraId="11C618C4" w14:textId="77777777" w:rsidR="00580598" w:rsidRPr="0065655B" w:rsidRDefault="00580598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5655B">
        <w:rPr>
          <w:rFonts w:ascii="微软雅黑" w:eastAsia="微软雅黑" w:hAnsi="微软雅黑" w:hint="eastAsia"/>
          <w:color w:val="000000"/>
          <w:sz w:val="22"/>
        </w:rPr>
        <w:t>一机多用，可用于TSP和PM10或PM2.5采样，翻斗防雨式结构设计，运输携带方便</w:t>
      </w:r>
    </w:p>
    <w:p w14:paraId="77B0C1E9" w14:textId="77777777" w:rsidR="00580598" w:rsidRPr="0065655B" w:rsidRDefault="00580598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5655B">
        <w:rPr>
          <w:rFonts w:ascii="微软雅黑" w:eastAsia="微软雅黑" w:hAnsi="微软雅黑" w:hint="eastAsia"/>
          <w:color w:val="000000"/>
          <w:sz w:val="22"/>
        </w:rPr>
        <w:t>切割器采用铝合金材质，结构紧凑，有效防止静电吸附</w:t>
      </w:r>
    </w:p>
    <w:p w14:paraId="530BF603" w14:textId="77777777" w:rsidR="009A4344" w:rsidRDefault="00580598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5655B">
        <w:rPr>
          <w:rFonts w:ascii="微软雅黑" w:eastAsia="微软雅黑" w:hAnsi="微软雅黑" w:hint="eastAsia"/>
          <w:color w:val="000000"/>
          <w:sz w:val="22"/>
        </w:rPr>
        <w:t>实时监测计压、计温，自动补偿流量偏差，进一步优化了流量精确度</w:t>
      </w:r>
    </w:p>
    <w:p w14:paraId="0CE9C05D" w14:textId="77777777" w:rsidR="009A4344" w:rsidRPr="009A4344" w:rsidRDefault="009A4344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A4344">
        <w:rPr>
          <w:rFonts w:ascii="微软雅黑" w:eastAsia="微软雅黑" w:hAnsi="微软雅黑" w:hint="eastAsia"/>
          <w:color w:val="000000"/>
          <w:sz w:val="22"/>
        </w:rPr>
        <w:t>配置无刷直流采样泵，无火花、低噪声，使用寿命长，极大提高稳定性，维护方便</w:t>
      </w:r>
    </w:p>
    <w:p w14:paraId="7E855924" w14:textId="77777777" w:rsidR="00580598" w:rsidRPr="0065655B" w:rsidRDefault="00580598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5655B">
        <w:rPr>
          <w:rFonts w:ascii="微软雅黑" w:eastAsia="微软雅黑" w:hAnsi="微软雅黑" w:hint="eastAsia"/>
          <w:color w:val="000000"/>
          <w:sz w:val="22"/>
        </w:rPr>
        <w:t>采用点阵式宽温、高亮VFD显示屏，工作温度范围宽，实现良好人机交互</w:t>
      </w:r>
      <w:r w:rsidR="008358E5">
        <w:rPr>
          <w:rFonts w:ascii="微软雅黑" w:eastAsia="微软雅黑" w:hAnsi="微软雅黑" w:hint="eastAsia"/>
          <w:color w:val="000000"/>
          <w:sz w:val="22"/>
        </w:rPr>
        <w:t xml:space="preserve"> </w:t>
      </w:r>
    </w:p>
    <w:p w14:paraId="5CB9C478" w14:textId="77777777" w:rsidR="00580598" w:rsidRPr="0065655B" w:rsidRDefault="00580598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5655B">
        <w:rPr>
          <w:rFonts w:ascii="微软雅黑" w:eastAsia="微软雅黑" w:hAnsi="微软雅黑" w:hint="eastAsia"/>
          <w:color w:val="000000"/>
          <w:sz w:val="22"/>
        </w:rPr>
        <w:t>自动累计采样体积，并根据气压、温度换算标况采样体积</w:t>
      </w:r>
    </w:p>
    <w:p w14:paraId="5DB31C50" w14:textId="77777777" w:rsidR="00580598" w:rsidRPr="0065655B" w:rsidRDefault="00580598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5655B">
        <w:rPr>
          <w:rFonts w:ascii="微软雅黑" w:eastAsia="微软雅黑" w:hAnsi="微软雅黑" w:hint="eastAsia"/>
          <w:color w:val="000000"/>
          <w:sz w:val="22"/>
        </w:rPr>
        <w:t>自动检测交流停电，保存运行数据，来电后自动恢复采样</w:t>
      </w:r>
    </w:p>
    <w:p w14:paraId="3B521868" w14:textId="77777777" w:rsidR="009A4344" w:rsidRDefault="00580598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65655B">
        <w:rPr>
          <w:rFonts w:ascii="微软雅黑" w:eastAsia="微软雅黑" w:hAnsi="微软雅黑" w:hint="eastAsia"/>
          <w:color w:val="000000"/>
          <w:sz w:val="22"/>
        </w:rPr>
        <w:t>采样结束，根据用户需求存储采样数据，数据可随时查询、打印（</w:t>
      </w:r>
      <w:r w:rsidR="009A4344">
        <w:rPr>
          <w:rFonts w:ascii="微软雅黑" w:eastAsia="微软雅黑" w:hAnsi="微软雅黑" w:hint="eastAsia"/>
          <w:color w:val="000000"/>
          <w:sz w:val="22"/>
        </w:rPr>
        <w:t>选配</w:t>
      </w:r>
      <w:r w:rsidRPr="0065655B">
        <w:rPr>
          <w:rFonts w:ascii="微软雅黑" w:eastAsia="微软雅黑" w:hAnsi="微软雅黑" w:hint="eastAsia"/>
          <w:color w:val="000000"/>
          <w:sz w:val="22"/>
        </w:rPr>
        <w:t>）</w:t>
      </w:r>
      <w:r w:rsidR="009846E3" w:rsidRPr="0065655B">
        <w:rPr>
          <w:rFonts w:ascii="微软雅黑" w:eastAsia="微软雅黑" w:hAnsi="微软雅黑" w:hint="eastAsia"/>
          <w:color w:val="000000"/>
          <w:sz w:val="22"/>
        </w:rPr>
        <w:t xml:space="preserve"> </w:t>
      </w:r>
    </w:p>
    <w:p w14:paraId="577F2479" w14:textId="77777777" w:rsidR="009A4344" w:rsidRDefault="009A4344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A4344">
        <w:rPr>
          <w:rFonts w:ascii="微软雅黑" w:eastAsia="微软雅黑" w:hAnsi="微软雅黑" w:hint="eastAsia"/>
          <w:color w:val="000000"/>
          <w:sz w:val="22"/>
        </w:rPr>
        <w:t>自动保存上次采样的设定参数，下次采样时自动采用；可保存</w:t>
      </w:r>
      <w:r w:rsidR="002C6F6A">
        <w:rPr>
          <w:rFonts w:ascii="微软雅黑" w:eastAsia="微软雅黑" w:hAnsi="微软雅黑" w:hint="eastAsia"/>
          <w:color w:val="000000"/>
          <w:sz w:val="22"/>
        </w:rPr>
        <w:t>4</w:t>
      </w:r>
      <w:r w:rsidRPr="009A4344">
        <w:rPr>
          <w:rFonts w:ascii="微软雅黑" w:eastAsia="微软雅黑" w:hAnsi="微软雅黑" w:hint="eastAsia"/>
          <w:color w:val="000000"/>
          <w:sz w:val="22"/>
        </w:rPr>
        <w:t>0组采样数据供用户查询</w:t>
      </w:r>
    </w:p>
    <w:p w14:paraId="43A715DE" w14:textId="77777777" w:rsidR="00B20FFD" w:rsidRPr="00B20FFD" w:rsidRDefault="00B20FFD" w:rsidP="00B20FFD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70E14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7BFEAC4D" w14:textId="77777777" w:rsidR="00DC3CE1" w:rsidRPr="001C35B0" w:rsidRDefault="00DC3CE1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74251130" w14:textId="77777777" w:rsidR="00083754" w:rsidRPr="00F551B9" w:rsidRDefault="00083754" w:rsidP="00957921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14:paraId="4D114B28" w14:textId="77777777" w:rsidR="00083754" w:rsidRPr="0065655B" w:rsidRDefault="00083754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5655B">
        <w:rPr>
          <w:rFonts w:ascii="微软雅黑" w:eastAsia="微软雅黑" w:hAnsi="微软雅黑" w:hint="eastAsia"/>
          <w:noProof/>
          <w:sz w:val="22"/>
        </w:rPr>
        <w:t>主机</w:t>
      </w:r>
    </w:p>
    <w:p w14:paraId="2B7D2CF4" w14:textId="77777777" w:rsidR="00083754" w:rsidRDefault="0029380D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5655B">
        <w:rPr>
          <w:rFonts w:ascii="微软雅黑" w:eastAsia="微软雅黑" w:hAnsi="微软雅黑" w:hint="eastAsia"/>
          <w:noProof/>
          <w:sz w:val="22"/>
        </w:rPr>
        <w:t>标准滤膜</w:t>
      </w:r>
    </w:p>
    <w:p w14:paraId="7C3243EF" w14:textId="77777777" w:rsidR="001C35B0" w:rsidRDefault="001C35B0" w:rsidP="001C35B0">
      <w:pPr>
        <w:pStyle w:val="a9"/>
        <w:spacing w:line="40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14:paraId="2F6529FA" w14:textId="77777777" w:rsidR="001C35B0" w:rsidRPr="0065655B" w:rsidRDefault="001C35B0" w:rsidP="001C35B0">
      <w:pPr>
        <w:pStyle w:val="a9"/>
        <w:spacing w:line="40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14:paraId="570822ED" w14:textId="77777777" w:rsidR="0029380D" w:rsidRPr="0029380D" w:rsidRDefault="0029380D" w:rsidP="00957921">
      <w:pPr>
        <w:spacing w:line="440" w:lineRule="exact"/>
        <w:ind w:firstLineChars="100" w:firstLine="22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 xml:space="preserve"> </w:t>
      </w:r>
    </w:p>
    <w:p w14:paraId="6E30C665" w14:textId="77777777" w:rsidR="00083754" w:rsidRPr="00F551B9" w:rsidRDefault="00083754" w:rsidP="00957921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lastRenderedPageBreak/>
        <w:t xml:space="preserve"> 可选配置 </w:t>
      </w:r>
    </w:p>
    <w:p w14:paraId="60380AE6" w14:textId="77777777" w:rsidR="0065655B" w:rsidRPr="0065655B" w:rsidRDefault="0029380D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5655B">
        <w:rPr>
          <w:rFonts w:ascii="微软雅黑" w:eastAsia="微软雅黑" w:hAnsi="微软雅黑" w:hint="eastAsia"/>
          <w:noProof/>
          <w:sz w:val="22"/>
        </w:rPr>
        <w:t>大流量PM10切割器</w:t>
      </w:r>
    </w:p>
    <w:p w14:paraId="6106FD48" w14:textId="77777777" w:rsidR="0065655B" w:rsidRPr="0065655B" w:rsidRDefault="0029380D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5655B">
        <w:rPr>
          <w:rFonts w:ascii="微软雅黑" w:eastAsia="微软雅黑" w:hAnsi="微软雅黑" w:hint="eastAsia"/>
          <w:noProof/>
          <w:sz w:val="22"/>
        </w:rPr>
        <w:t>大流量PM2.5切割器</w:t>
      </w:r>
    </w:p>
    <w:p w14:paraId="642FAA4A" w14:textId="77777777" w:rsidR="0065655B" w:rsidRDefault="0029380D" w:rsidP="009E0782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65655B">
        <w:rPr>
          <w:rFonts w:ascii="微软雅黑" w:eastAsia="微软雅黑" w:hAnsi="微软雅黑" w:hint="eastAsia"/>
          <w:noProof/>
          <w:sz w:val="22"/>
        </w:rPr>
        <w:t>针式打印机</w:t>
      </w:r>
    </w:p>
    <w:p w14:paraId="13A4D1BF" w14:textId="77777777" w:rsidR="000614F9" w:rsidRPr="000614F9" w:rsidRDefault="000614F9" w:rsidP="000614F9">
      <w:pPr>
        <w:pStyle w:val="a9"/>
        <w:ind w:left="420" w:firstLineChars="0" w:firstLine="0"/>
        <w:rPr>
          <w:rFonts w:ascii="微软雅黑" w:eastAsia="微软雅黑" w:hAnsi="微软雅黑"/>
          <w:noProof/>
          <w:sz w:val="22"/>
        </w:rPr>
      </w:pPr>
    </w:p>
    <w:p w14:paraId="350F3F57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24FDB3DD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33E9F529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316EF180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0833798B" w14:textId="77777777" w:rsidR="00083754" w:rsidRPr="00083754" w:rsidRDefault="000614F9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39CA8C42" w14:textId="77777777" w:rsidR="00083754" w:rsidRPr="00F83185" w:rsidRDefault="005511FC" w:rsidP="00F83185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30714B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F83185" w:rsidSect="00083754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41C04" w14:textId="77777777" w:rsidR="00E86A6C" w:rsidRDefault="00E86A6C" w:rsidP="00083754">
      <w:r>
        <w:separator/>
      </w:r>
    </w:p>
  </w:endnote>
  <w:endnote w:type="continuationSeparator" w:id="0">
    <w:p w14:paraId="6D03861B" w14:textId="77777777" w:rsidR="00E86A6C" w:rsidRDefault="00E86A6C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44D1" w14:textId="007B8B53" w:rsidR="000614F9" w:rsidRDefault="00DE2C02" w:rsidP="000614F9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F471CB" wp14:editId="6B1ADC1F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B0DBE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0614F9">
      <w:rPr>
        <w:rFonts w:hint="eastAsia"/>
        <w:kern w:val="0"/>
        <w:szCs w:val="21"/>
      </w:rPr>
      <w:t>服务热线：</w:t>
    </w:r>
    <w:r w:rsidR="000614F9">
      <w:rPr>
        <w:kern w:val="0"/>
        <w:szCs w:val="21"/>
      </w:rPr>
      <w:t>400-676-5892                                                                Web</w:t>
    </w:r>
    <w:r w:rsidR="000614F9">
      <w:rPr>
        <w:rFonts w:hint="eastAsia"/>
        <w:kern w:val="0"/>
        <w:szCs w:val="21"/>
      </w:rPr>
      <w:t>：</w:t>
    </w:r>
    <w:r w:rsidR="000614F9">
      <w:rPr>
        <w:kern w:val="0"/>
        <w:szCs w:val="21"/>
      </w:rPr>
      <w:t>www.hbyq.net</w:t>
    </w:r>
  </w:p>
  <w:p w14:paraId="0CFEB775" w14:textId="77777777" w:rsidR="00356A5B" w:rsidRPr="000614F9" w:rsidRDefault="0035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006BC" w14:textId="77777777" w:rsidR="00E86A6C" w:rsidRDefault="00E86A6C" w:rsidP="00083754">
      <w:r>
        <w:separator/>
      </w:r>
    </w:p>
  </w:footnote>
  <w:footnote w:type="continuationSeparator" w:id="0">
    <w:p w14:paraId="3595C2EF" w14:textId="77777777" w:rsidR="00E86A6C" w:rsidRDefault="00E86A6C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7904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66242D57" wp14:editId="14EC3D32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35D2EF5"/>
    <w:multiLevelType w:val="hybridMultilevel"/>
    <w:tmpl w:val="485C690C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4B6B9F"/>
    <w:multiLevelType w:val="hybridMultilevel"/>
    <w:tmpl w:val="07DCE578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0C5C0C"/>
    <w:multiLevelType w:val="hybridMultilevel"/>
    <w:tmpl w:val="1D2C6DCE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A06CAB"/>
    <w:multiLevelType w:val="hybridMultilevel"/>
    <w:tmpl w:val="C6AC490C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096E70"/>
    <w:multiLevelType w:val="hybridMultilevel"/>
    <w:tmpl w:val="19E0054C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C02EEC"/>
    <w:multiLevelType w:val="hybridMultilevel"/>
    <w:tmpl w:val="66B820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B5EFE70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EB4F78"/>
    <w:multiLevelType w:val="hybridMultilevel"/>
    <w:tmpl w:val="D08078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1A547ED8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987743"/>
    <w:multiLevelType w:val="hybridMultilevel"/>
    <w:tmpl w:val="3BE08EAC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0602A"/>
    <w:rsid w:val="000341E0"/>
    <w:rsid w:val="000614F9"/>
    <w:rsid w:val="000659BC"/>
    <w:rsid w:val="000709E8"/>
    <w:rsid w:val="00083754"/>
    <w:rsid w:val="000D7E80"/>
    <w:rsid w:val="000F3908"/>
    <w:rsid w:val="001C2085"/>
    <w:rsid w:val="001C35B0"/>
    <w:rsid w:val="001E2DC0"/>
    <w:rsid w:val="00250753"/>
    <w:rsid w:val="0029380D"/>
    <w:rsid w:val="002A5324"/>
    <w:rsid w:val="002C6F6A"/>
    <w:rsid w:val="002E5BC6"/>
    <w:rsid w:val="0030714B"/>
    <w:rsid w:val="00356A5B"/>
    <w:rsid w:val="00513D63"/>
    <w:rsid w:val="00515E81"/>
    <w:rsid w:val="005374F8"/>
    <w:rsid w:val="005511FC"/>
    <w:rsid w:val="00557659"/>
    <w:rsid w:val="00580598"/>
    <w:rsid w:val="00585BEB"/>
    <w:rsid w:val="005B26DC"/>
    <w:rsid w:val="005E65D8"/>
    <w:rsid w:val="0063062E"/>
    <w:rsid w:val="0065655B"/>
    <w:rsid w:val="006602C9"/>
    <w:rsid w:val="006751A3"/>
    <w:rsid w:val="006C0747"/>
    <w:rsid w:val="006C3962"/>
    <w:rsid w:val="006F2044"/>
    <w:rsid w:val="007103B8"/>
    <w:rsid w:val="00716903"/>
    <w:rsid w:val="0073302F"/>
    <w:rsid w:val="007442BE"/>
    <w:rsid w:val="00761568"/>
    <w:rsid w:val="007744BC"/>
    <w:rsid w:val="00776065"/>
    <w:rsid w:val="008358E5"/>
    <w:rsid w:val="008440ED"/>
    <w:rsid w:val="00897E5D"/>
    <w:rsid w:val="0090369B"/>
    <w:rsid w:val="00957921"/>
    <w:rsid w:val="00960D1A"/>
    <w:rsid w:val="009846E3"/>
    <w:rsid w:val="009A4344"/>
    <w:rsid w:val="009D2CC1"/>
    <w:rsid w:val="009E0782"/>
    <w:rsid w:val="00A34225"/>
    <w:rsid w:val="00A83885"/>
    <w:rsid w:val="00AD1DA8"/>
    <w:rsid w:val="00B200EA"/>
    <w:rsid w:val="00B20FFD"/>
    <w:rsid w:val="00B3231B"/>
    <w:rsid w:val="00BF6736"/>
    <w:rsid w:val="00C27017"/>
    <w:rsid w:val="00C4470B"/>
    <w:rsid w:val="00C56E8F"/>
    <w:rsid w:val="00C62985"/>
    <w:rsid w:val="00CB5B20"/>
    <w:rsid w:val="00D00B9D"/>
    <w:rsid w:val="00D03CBD"/>
    <w:rsid w:val="00D73D08"/>
    <w:rsid w:val="00DC3CE1"/>
    <w:rsid w:val="00DE2C02"/>
    <w:rsid w:val="00E42C91"/>
    <w:rsid w:val="00E60A54"/>
    <w:rsid w:val="00E76797"/>
    <w:rsid w:val="00E86A6C"/>
    <w:rsid w:val="00ED7CD9"/>
    <w:rsid w:val="00F45CD3"/>
    <w:rsid w:val="00F83185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49BDB"/>
  <w15:docId w15:val="{7F2957AD-101D-4D53-BB07-685CE64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565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2021-08-05T19:54:00Z</dcterms:created>
  <dcterms:modified xsi:type="dcterms:W3CDTF">2021-08-05T19:54:00Z</dcterms:modified>
</cp:coreProperties>
</file>