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0A141" w14:textId="77777777" w:rsidR="00F60148" w:rsidRDefault="00E33277">
      <w:pPr>
        <w:pStyle w:val="1"/>
      </w:pPr>
      <w:r w:rsidRPr="00E33277">
        <w:rPr>
          <w:rFonts w:ascii="微软雅黑" w:eastAsia="微软雅黑" w:hAnsi="微软雅黑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9958A5" wp14:editId="69EA8E53">
            <wp:simplePos x="0" y="0"/>
            <wp:positionH relativeFrom="column">
              <wp:posOffset>4728072</wp:posOffset>
            </wp:positionH>
            <wp:positionV relativeFrom="paragraph">
              <wp:posOffset>42363</wp:posOffset>
            </wp:positionV>
            <wp:extent cx="868680" cy="5168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6F61B" w14:textId="77777777" w:rsidR="00F60148" w:rsidRDefault="005A37B9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崂应7003型 油气回收多参数检测仪</w:t>
      </w:r>
    </w:p>
    <w:p w14:paraId="4D5C4C30" w14:textId="77777777" w:rsidR="00F60148" w:rsidRPr="00E21226" w:rsidRDefault="00F60148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68E3BA3B" w14:textId="77777777" w:rsidR="00063B8E" w:rsidRDefault="00063B8E">
      <w:pPr>
        <w:jc w:val="center"/>
        <w:rPr>
          <w:rFonts w:ascii="黑体" w:eastAsia="黑体" w:hAnsi="黑体"/>
          <w:b/>
          <w:color w:val="00B0F0"/>
          <w:sz w:val="28"/>
          <w:szCs w:val="28"/>
        </w:rPr>
      </w:pPr>
    </w:p>
    <w:p w14:paraId="036C5FC0" w14:textId="77777777" w:rsidR="00F60148" w:rsidRDefault="005A37B9">
      <w:pPr>
        <w:jc w:val="center"/>
        <w:rPr>
          <w:rFonts w:ascii="黑体" w:eastAsia="黑体" w:hAnsi="黑体"/>
          <w:b/>
          <w:color w:val="00B0F0"/>
          <w:sz w:val="28"/>
          <w:szCs w:val="28"/>
        </w:rPr>
      </w:pPr>
      <w:r>
        <w:rPr>
          <w:noProof/>
        </w:rPr>
        <w:drawing>
          <wp:inline distT="0" distB="0" distL="0" distR="0" wp14:anchorId="666304EE" wp14:editId="7FC1052F">
            <wp:extent cx="3015615" cy="2985770"/>
            <wp:effectExtent l="0" t="0" r="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6464" cy="298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1F4F5" w14:textId="77777777" w:rsidR="00F60148" w:rsidRDefault="00F60148">
      <w:pPr>
        <w:jc w:val="left"/>
        <w:rPr>
          <w:rFonts w:ascii="宋体" w:hAnsi="宋体"/>
          <w:b/>
          <w:color w:val="0099FF"/>
          <w:szCs w:val="21"/>
        </w:rPr>
      </w:pPr>
    </w:p>
    <w:p w14:paraId="333F3B4A" w14:textId="77777777" w:rsidR="00F60148" w:rsidRDefault="005A37B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2"/>
        </w:rPr>
        <w:t>本仪器拥有国家认定的防爆证书，适用于加油站油气回收系统的密闭性、液阻和气液比等参数的检测；以及加油站油气回收在线监测系统的气液比、系统压力指标的比对；也可用于现有加油站的汽油油气排放管理，以及新、改、扩建加油站项目的环境影响评价、设计、竣工验收及其建成后的油气排放管理。</w:t>
      </w:r>
    </w:p>
    <w:p w14:paraId="1BD24919" w14:textId="77777777" w:rsidR="00F60148" w:rsidRDefault="00F60148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6D4AF4EF" w14:textId="77777777" w:rsidR="00F60148" w:rsidRDefault="005A37B9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6FA35F25" w14:textId="77777777" w:rsidR="00F60148" w:rsidRDefault="005A37B9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GB 20952－2020  加油站大气污染物排放标准</w:t>
      </w:r>
    </w:p>
    <w:p w14:paraId="6986050D" w14:textId="77777777" w:rsidR="00F60148" w:rsidRDefault="00F60148">
      <w:pPr>
        <w:pStyle w:val="a9"/>
        <w:spacing w:line="400" w:lineRule="exact"/>
        <w:ind w:left="360" w:firstLineChars="0" w:firstLine="0"/>
        <w:rPr>
          <w:rFonts w:ascii="微软雅黑" w:eastAsia="微软雅黑" w:hAnsi="微软雅黑"/>
          <w:color w:val="000000"/>
          <w:sz w:val="22"/>
        </w:rPr>
      </w:pPr>
    </w:p>
    <w:p w14:paraId="557CB23E" w14:textId="77777777" w:rsidR="00F60148" w:rsidRDefault="005A37B9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2BCECB4B" w14:textId="77777777" w:rsidR="00E33277" w:rsidRPr="00E33277" w:rsidRDefault="00E33277" w:rsidP="00E33277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33277">
        <w:rPr>
          <w:rFonts w:ascii="微软雅黑" w:eastAsia="微软雅黑" w:hAnsi="微软雅黑" w:hint="eastAsia"/>
          <w:color w:val="000000"/>
          <w:sz w:val="22"/>
        </w:rPr>
        <w:t>通过国家防爆认证，可应用于防爆及非防爆场合</w:t>
      </w:r>
    </w:p>
    <w:p w14:paraId="3759BCC3" w14:textId="77777777" w:rsidR="00E33277" w:rsidRPr="00E33277" w:rsidRDefault="00E33277" w:rsidP="00E33277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33277">
        <w:rPr>
          <w:rFonts w:ascii="微软雅黑" w:eastAsia="微软雅黑" w:hAnsi="微软雅黑" w:hint="eastAsia"/>
          <w:color w:val="000000"/>
          <w:sz w:val="22"/>
        </w:rPr>
        <w:t xml:space="preserve">支持与加油站油气回收在线监测系统气液比、系统压力指标的比对 </w:t>
      </w:r>
    </w:p>
    <w:p w14:paraId="08AB4761" w14:textId="77777777" w:rsidR="00E33277" w:rsidRPr="00E33277" w:rsidRDefault="00E33277" w:rsidP="00E33277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33277">
        <w:rPr>
          <w:rFonts w:ascii="微软雅黑" w:eastAsia="微软雅黑" w:hAnsi="微软雅黑" w:hint="eastAsia"/>
          <w:color w:val="000000"/>
          <w:sz w:val="22"/>
        </w:rPr>
        <w:t xml:space="preserve">手操器与检测器嵌接式卡座设计，并采用无线或有线双通信模式 </w:t>
      </w:r>
    </w:p>
    <w:p w14:paraId="2DDE131B" w14:textId="77777777" w:rsidR="00E33277" w:rsidRPr="00E33277" w:rsidRDefault="00E33277" w:rsidP="00E33277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33277">
        <w:rPr>
          <w:rFonts w:ascii="微软雅黑" w:eastAsia="微软雅黑" w:hAnsi="微软雅黑" w:hint="eastAsia"/>
          <w:color w:val="000000"/>
          <w:sz w:val="22"/>
        </w:rPr>
        <w:t xml:space="preserve">采用触点式连接，手操器与检测器同时充电 </w:t>
      </w:r>
    </w:p>
    <w:p w14:paraId="3B8FB57F" w14:textId="77777777" w:rsidR="00E33277" w:rsidRPr="00E33277" w:rsidRDefault="00E33277" w:rsidP="00E33277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33277">
        <w:rPr>
          <w:rFonts w:ascii="微软雅黑" w:eastAsia="微软雅黑" w:hAnsi="微软雅黑" w:hint="eastAsia"/>
          <w:color w:val="000000"/>
          <w:sz w:val="22"/>
        </w:rPr>
        <w:t xml:space="preserve">采用工业级拉杆箱一体包装，一箱即可承载主机及所有附件，体积小重量轻  </w:t>
      </w:r>
    </w:p>
    <w:p w14:paraId="133295F1" w14:textId="77777777" w:rsidR="00E33277" w:rsidRPr="00E33277" w:rsidRDefault="00E33277" w:rsidP="00E33277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33277">
        <w:rPr>
          <w:rFonts w:ascii="微软雅黑" w:eastAsia="微软雅黑" w:hAnsi="微软雅黑" w:hint="eastAsia"/>
          <w:color w:val="000000"/>
          <w:sz w:val="22"/>
        </w:rPr>
        <w:t>仪器内置压力发生器，便于仪器密闭性检测</w:t>
      </w:r>
    </w:p>
    <w:p w14:paraId="16AEF8FF" w14:textId="77777777" w:rsidR="00E33277" w:rsidRPr="00E33277" w:rsidRDefault="00E33277" w:rsidP="00E33277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33277">
        <w:rPr>
          <w:rFonts w:ascii="微软雅黑" w:eastAsia="微软雅黑" w:hAnsi="微软雅黑" w:hint="eastAsia"/>
          <w:color w:val="000000"/>
          <w:sz w:val="22"/>
        </w:rPr>
        <w:t xml:space="preserve">手操器使用高亮触摸液晶屏，亮度可调节  </w:t>
      </w:r>
    </w:p>
    <w:p w14:paraId="51931C30" w14:textId="77777777" w:rsidR="00E33277" w:rsidRPr="00E33277" w:rsidRDefault="00E33277" w:rsidP="00E33277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33277">
        <w:rPr>
          <w:rFonts w:ascii="微软雅黑" w:eastAsia="微软雅黑" w:hAnsi="微软雅黑" w:hint="eastAsia"/>
          <w:color w:val="000000"/>
          <w:sz w:val="22"/>
        </w:rPr>
        <w:t>内置蓝牙模块，可连接便携式蓝牙打印机轻松掌握检测数据</w:t>
      </w:r>
    </w:p>
    <w:p w14:paraId="13AD3734" w14:textId="77777777" w:rsidR="00E33277" w:rsidRPr="00E33277" w:rsidRDefault="00E33277" w:rsidP="00E33277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33277">
        <w:rPr>
          <w:rFonts w:ascii="微软雅黑" w:eastAsia="微软雅黑" w:hAnsi="微软雅黑" w:hint="eastAsia"/>
          <w:color w:val="000000"/>
          <w:sz w:val="22"/>
        </w:rPr>
        <w:lastRenderedPageBreak/>
        <w:t>USB接口，可将检测数据导出，同时支持升级仪器程序</w:t>
      </w:r>
    </w:p>
    <w:p w14:paraId="772B9097" w14:textId="77777777" w:rsidR="00E33277" w:rsidRPr="00E33277" w:rsidRDefault="00E33277" w:rsidP="00E33277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33277">
        <w:rPr>
          <w:rFonts w:ascii="微软雅黑" w:eastAsia="微软雅黑" w:hAnsi="微软雅黑" w:hint="eastAsia"/>
          <w:color w:val="000000"/>
          <w:sz w:val="22"/>
        </w:rPr>
        <w:t>实时测量大气压、环境温度和环境相对湿度</w:t>
      </w:r>
    </w:p>
    <w:p w14:paraId="5D56F4BA" w14:textId="77777777" w:rsidR="00E33277" w:rsidRPr="00E33277" w:rsidRDefault="00E33277" w:rsidP="00E33277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33277">
        <w:rPr>
          <w:rFonts w:ascii="微软雅黑" w:eastAsia="微软雅黑" w:hAnsi="微软雅黑" w:hint="eastAsia"/>
          <w:color w:val="000000"/>
          <w:sz w:val="22"/>
        </w:rPr>
        <w:t>检测地点信息可输入，具有智能拼音输入法功能，方便输入中英文</w:t>
      </w:r>
    </w:p>
    <w:p w14:paraId="6BF777C8" w14:textId="77777777" w:rsidR="00E33277" w:rsidRPr="00E33277" w:rsidRDefault="00E33277" w:rsidP="00E33277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33277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14:paraId="0FBB294C" w14:textId="77777777" w:rsidR="00E33277" w:rsidRPr="00E33277" w:rsidRDefault="00E33277" w:rsidP="00E33277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33277">
        <w:rPr>
          <w:rFonts w:ascii="微软雅黑" w:eastAsia="微软雅黑" w:hAnsi="微软雅黑" w:hint="eastAsia"/>
          <w:color w:val="000000"/>
          <w:sz w:val="22"/>
        </w:rPr>
        <w:t>可选配脚动式液压升降装置，便于倾倒油品</w:t>
      </w:r>
    </w:p>
    <w:p w14:paraId="1A2C02FB" w14:textId="77777777" w:rsidR="00F60148" w:rsidRPr="00E33277" w:rsidRDefault="00E33277" w:rsidP="00E33277">
      <w:pPr>
        <w:pStyle w:val="10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E33277">
        <w:rPr>
          <w:rFonts w:ascii="微软雅黑" w:eastAsia="微软雅黑" w:hAnsi="微软雅黑" w:hint="eastAsia"/>
          <w:color w:val="000000"/>
          <w:sz w:val="22"/>
        </w:rPr>
        <w:t>可选配崂应物联网模块，实现数据上传等功能</w:t>
      </w:r>
    </w:p>
    <w:p w14:paraId="257B1DC5" w14:textId="77777777" w:rsidR="00F60148" w:rsidRDefault="00F60148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7F31C616" w14:textId="77777777" w:rsidR="00F60148" w:rsidRPr="00C34941" w:rsidRDefault="00F60148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33892AAF" w14:textId="77777777" w:rsidR="00F60148" w:rsidRDefault="005A37B9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标准配置 </w:t>
      </w:r>
    </w:p>
    <w:p w14:paraId="30375C9C" w14:textId="77777777" w:rsidR="00F60148" w:rsidRDefault="005A37B9">
      <w:pPr>
        <w:pStyle w:val="10"/>
        <w:numPr>
          <w:ilvl w:val="1"/>
          <w:numId w:val="3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检测器</w:t>
      </w:r>
    </w:p>
    <w:p w14:paraId="56E888C3" w14:textId="77777777" w:rsidR="00F60148" w:rsidRDefault="005A37B9">
      <w:pPr>
        <w:pStyle w:val="10"/>
        <w:numPr>
          <w:ilvl w:val="1"/>
          <w:numId w:val="3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手操器                  </w:t>
      </w:r>
    </w:p>
    <w:p w14:paraId="31D3949B" w14:textId="77777777" w:rsidR="00F60148" w:rsidRDefault="005A37B9">
      <w:pPr>
        <w:pStyle w:val="10"/>
        <w:numPr>
          <w:ilvl w:val="1"/>
          <w:numId w:val="3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氩气减压器              </w:t>
      </w:r>
    </w:p>
    <w:p w14:paraId="1CF8CA23" w14:textId="77777777" w:rsidR="00F60148" w:rsidRDefault="005A37B9">
      <w:pPr>
        <w:pStyle w:val="10"/>
        <w:numPr>
          <w:ilvl w:val="1"/>
          <w:numId w:val="3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防爆扳手</w:t>
      </w:r>
    </w:p>
    <w:p w14:paraId="0F6F73AA" w14:textId="77777777" w:rsidR="00F60148" w:rsidRDefault="005A37B9">
      <w:pPr>
        <w:pStyle w:val="10"/>
        <w:numPr>
          <w:ilvl w:val="1"/>
          <w:numId w:val="3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拉杆箱              </w:t>
      </w:r>
    </w:p>
    <w:p w14:paraId="41B4F728" w14:textId="77777777" w:rsidR="00F60148" w:rsidRDefault="005A37B9">
      <w:pPr>
        <w:pStyle w:val="10"/>
        <w:numPr>
          <w:ilvl w:val="1"/>
          <w:numId w:val="3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弹簧PU管   </w:t>
      </w:r>
    </w:p>
    <w:p w14:paraId="567A8E6D" w14:textId="77777777" w:rsidR="00F60148" w:rsidRDefault="005A37B9">
      <w:pPr>
        <w:pStyle w:val="10"/>
        <w:numPr>
          <w:ilvl w:val="1"/>
          <w:numId w:val="3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油桶连接管            </w:t>
      </w:r>
    </w:p>
    <w:p w14:paraId="36B6BDB8" w14:textId="77777777" w:rsidR="00F60148" w:rsidRDefault="005A37B9">
      <w:pPr>
        <w:pStyle w:val="10"/>
        <w:numPr>
          <w:ilvl w:val="1"/>
          <w:numId w:val="3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加油枪适配器连接管</w:t>
      </w:r>
    </w:p>
    <w:p w14:paraId="1B9918AF" w14:textId="77777777" w:rsidR="00F60148" w:rsidRDefault="005A37B9">
      <w:pPr>
        <w:pStyle w:val="10"/>
        <w:numPr>
          <w:ilvl w:val="1"/>
          <w:numId w:val="3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电源适配器</w:t>
      </w:r>
    </w:p>
    <w:p w14:paraId="5B54A712" w14:textId="77777777" w:rsidR="00F60148" w:rsidRDefault="005A37B9">
      <w:pPr>
        <w:pStyle w:val="a9"/>
        <w:numPr>
          <w:ilvl w:val="1"/>
          <w:numId w:val="3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蓝牙打印机</w:t>
      </w:r>
    </w:p>
    <w:p w14:paraId="599A51E7" w14:textId="77777777" w:rsidR="00F60148" w:rsidRDefault="005A37B9">
      <w:pPr>
        <w:pStyle w:val="a9"/>
        <w:numPr>
          <w:ilvl w:val="1"/>
          <w:numId w:val="3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 xml:space="preserve">凡士林       </w:t>
      </w:r>
    </w:p>
    <w:p w14:paraId="1044E822" w14:textId="77777777" w:rsidR="00F60148" w:rsidRDefault="005A37B9">
      <w:pPr>
        <w:pStyle w:val="a9"/>
        <w:numPr>
          <w:ilvl w:val="1"/>
          <w:numId w:val="3"/>
        </w:numPr>
        <w:autoSpaceDE w:val="0"/>
        <w:autoSpaceDN w:val="0"/>
        <w:spacing w:line="400" w:lineRule="exact"/>
        <w:ind w:firstLineChars="0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接地线</w:t>
      </w:r>
    </w:p>
    <w:p w14:paraId="3E8A1254" w14:textId="77777777" w:rsidR="00063B8E" w:rsidRDefault="00063B8E" w:rsidP="00063B8E">
      <w:pPr>
        <w:pStyle w:val="a9"/>
        <w:autoSpaceDE w:val="0"/>
        <w:autoSpaceDN w:val="0"/>
        <w:spacing w:line="400" w:lineRule="exact"/>
        <w:ind w:left="480" w:firstLineChars="0" w:firstLine="0"/>
        <w:jc w:val="left"/>
        <w:rPr>
          <w:rFonts w:ascii="微软雅黑" w:eastAsia="微软雅黑" w:hAnsi="微软雅黑"/>
          <w:sz w:val="22"/>
        </w:rPr>
      </w:pPr>
    </w:p>
    <w:p w14:paraId="51EE0046" w14:textId="77777777" w:rsidR="00063B8E" w:rsidRDefault="00063B8E" w:rsidP="00063B8E">
      <w:pPr>
        <w:pStyle w:val="a9"/>
        <w:autoSpaceDE w:val="0"/>
        <w:autoSpaceDN w:val="0"/>
        <w:spacing w:line="400" w:lineRule="exact"/>
        <w:ind w:left="480" w:firstLineChars="0" w:firstLine="0"/>
        <w:jc w:val="left"/>
        <w:rPr>
          <w:rFonts w:ascii="微软雅黑" w:eastAsia="微软雅黑" w:hAnsi="微软雅黑"/>
          <w:sz w:val="22"/>
        </w:rPr>
      </w:pPr>
    </w:p>
    <w:p w14:paraId="328D5C84" w14:textId="77777777" w:rsidR="00F60148" w:rsidRDefault="005A37B9">
      <w:pPr>
        <w:autoSpaceDE w:val="0"/>
        <w:autoSpaceDN w:val="0"/>
        <w:spacing w:line="400" w:lineRule="exact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可选配置 </w:t>
      </w:r>
    </w:p>
    <w:p w14:paraId="7422FAAF" w14:textId="77777777" w:rsidR="00F60148" w:rsidRDefault="005A37B9">
      <w:pPr>
        <w:pStyle w:val="10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升降式油桶</w:t>
      </w:r>
    </w:p>
    <w:p w14:paraId="7CF7F765" w14:textId="77777777" w:rsidR="000550E5" w:rsidRDefault="005A37B9" w:rsidP="000550E5">
      <w:pPr>
        <w:pStyle w:val="10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平推式油桶</w:t>
      </w:r>
    </w:p>
    <w:p w14:paraId="4FDAC637" w14:textId="77777777" w:rsidR="00F60148" w:rsidRDefault="005A37B9">
      <w:pPr>
        <w:spacing w:line="400" w:lineRule="exact"/>
        <w:rPr>
          <w:rFonts w:ascii="微软雅黑" w:eastAsia="微软雅黑" w:hAnsi="微软雅黑"/>
          <w:color w:val="FF0000"/>
          <w:sz w:val="22"/>
        </w:rPr>
      </w:pPr>
      <w:r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>
        <w:rPr>
          <w:rFonts w:ascii="微软雅黑" w:eastAsia="微软雅黑" w:hAnsi="微软雅黑" w:hint="eastAsia"/>
          <w:b/>
          <w:color w:val="FF0000"/>
          <w:sz w:val="22"/>
        </w:rPr>
        <w:t>说明：</w:t>
      </w:r>
    </w:p>
    <w:p w14:paraId="16F314CF" w14:textId="77777777" w:rsidR="00F60148" w:rsidRDefault="005A37B9">
      <w:pPr>
        <w:numPr>
          <w:ilvl w:val="0"/>
          <w:numId w:val="5"/>
        </w:numPr>
        <w:spacing w:line="440" w:lineRule="exact"/>
        <w:ind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以上内容完全符合国家相关标准的要求，因产品升级或有图片与实机不符，</w:t>
      </w:r>
    </w:p>
    <w:p w14:paraId="06720119" w14:textId="77777777" w:rsidR="00F60148" w:rsidRDefault="005A37B9">
      <w:pPr>
        <w:spacing w:line="440" w:lineRule="exact"/>
        <w:ind w:left="360"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请以实机为准, 本内容仅供参考。</w:t>
      </w:r>
    </w:p>
    <w:p w14:paraId="5EA0E2E3" w14:textId="77777777" w:rsidR="00F60148" w:rsidRDefault="005A37B9">
      <w:pPr>
        <w:numPr>
          <w:ilvl w:val="0"/>
          <w:numId w:val="5"/>
        </w:numPr>
        <w:spacing w:line="440" w:lineRule="exact"/>
        <w:ind w:right="958"/>
        <w:jc w:val="left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如果您的需求与其有所偏离，请致电</w:t>
      </w:r>
    </w:p>
    <w:p w14:paraId="5D2D1141" w14:textId="77777777" w:rsidR="00F60148" w:rsidRDefault="005A37B9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color w:val="FF0000"/>
          <w:sz w:val="22"/>
        </w:rPr>
      </w:pPr>
      <w:r>
        <w:rPr>
          <w:rFonts w:ascii="微软雅黑" w:eastAsia="微软雅黑" w:hAnsi="微软雅黑" w:hint="eastAsia"/>
          <w:b/>
          <w:color w:val="FF0000"/>
          <w:sz w:val="22"/>
        </w:rPr>
        <w:t>服务热线：400-676-5892</w:t>
      </w:r>
    </w:p>
    <w:p w14:paraId="24FBCEF2" w14:textId="77777777" w:rsidR="00F60148" w:rsidRDefault="005A37B9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 xml:space="preserve">   或详细咨询区域销售代表，谢谢！</w:t>
      </w:r>
    </w:p>
    <w:p w14:paraId="6B3ED5B4" w14:textId="77777777" w:rsidR="00F60148" w:rsidRDefault="00F60148"/>
    <w:sectPr w:rsidR="00F60148">
      <w:headerReference w:type="default" r:id="rId10"/>
      <w:footerReference w:type="default" r:id="rId11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5E218" w14:textId="77777777" w:rsidR="0013661D" w:rsidRDefault="0013661D">
      <w:r>
        <w:separator/>
      </w:r>
    </w:p>
  </w:endnote>
  <w:endnote w:type="continuationSeparator" w:id="0">
    <w:p w14:paraId="3FC5B601" w14:textId="77777777" w:rsidR="0013661D" w:rsidRDefault="0013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632EC" w14:textId="77777777" w:rsidR="00F60148" w:rsidRDefault="005A37B9">
    <w:pPr>
      <w:pStyle w:val="a5"/>
      <w:ind w:firstLineChars="50" w:firstLine="90"/>
      <w:rPr>
        <w:kern w:val="0"/>
        <w:szCs w:val="21"/>
      </w:rPr>
    </w:pPr>
    <w:r>
      <w:rPr>
        <w:rFonts w:hint="eastAsia"/>
        <w:kern w:val="0"/>
        <w:szCs w:val="21"/>
      </w:rPr>
      <w:t>服务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10F07" wp14:editId="6B3A5C74">
              <wp:simplePos x="0" y="0"/>
              <wp:positionH relativeFrom="column">
                <wp:posOffset>0</wp:posOffset>
              </wp:positionH>
              <wp:positionV relativeFrom="paragraph">
                <wp:posOffset>-6350</wp:posOffset>
              </wp:positionV>
              <wp:extent cx="6012180" cy="0"/>
              <wp:effectExtent l="0" t="0" r="2667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397D89" id="Line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" strokeweight="1pt"/>
          </w:pict>
        </mc:Fallback>
      </mc:AlternateContent>
    </w:r>
    <w:r>
      <w:rPr>
        <w:rFonts w:hint="eastAsia"/>
        <w:kern w:val="0"/>
        <w:szCs w:val="21"/>
      </w:rPr>
      <w:t>热线：</w:t>
    </w:r>
    <w:r>
      <w:rPr>
        <w:rFonts w:hint="eastAsia"/>
        <w:kern w:val="0"/>
        <w:szCs w:val="21"/>
      </w:rPr>
      <w:t>400-676-5892                                                                Web</w:t>
    </w:r>
    <w:r>
      <w:rPr>
        <w:rFonts w:hint="eastAsia"/>
        <w:kern w:val="0"/>
        <w:szCs w:val="21"/>
      </w:rPr>
      <w:t>：</w:t>
    </w:r>
    <w:r>
      <w:rPr>
        <w:rFonts w:hint="eastAsia"/>
        <w:kern w:val="0"/>
        <w:szCs w:val="21"/>
      </w:rPr>
      <w:t>www.hbyq.net</w:t>
    </w:r>
  </w:p>
  <w:p w14:paraId="6A5C5FD9" w14:textId="77777777" w:rsidR="00F60148" w:rsidRDefault="00F601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58BD2" w14:textId="77777777" w:rsidR="0013661D" w:rsidRDefault="0013661D">
      <w:r>
        <w:separator/>
      </w:r>
    </w:p>
  </w:footnote>
  <w:footnote w:type="continuationSeparator" w:id="0">
    <w:p w14:paraId="2212D3D7" w14:textId="77777777" w:rsidR="0013661D" w:rsidRDefault="0013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D8BB3" w14:textId="77777777" w:rsidR="00F60148" w:rsidRDefault="005A37B9">
    <w:pPr>
      <w:pStyle w:val="a7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1A83C6F6" wp14:editId="4C7482F7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</w:t>
    </w:r>
    <w:r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0pt;height:20pt" o:bullet="t">
        <v:imagedata r:id="rId1" o:title=""/>
      </v:shape>
    </w:pict>
  </w:numPicBullet>
  <w:abstractNum w:abstractNumId="0" w15:restartNumberingAfterBreak="0">
    <w:nsid w:val="04AF6E6E"/>
    <w:multiLevelType w:val="multilevel"/>
    <w:tmpl w:val="04AF6E6E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115BA6"/>
    <w:multiLevelType w:val="multilevel"/>
    <w:tmpl w:val="0E115BA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373229"/>
    <w:multiLevelType w:val="multilevel"/>
    <w:tmpl w:val="53373229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6B3B0A"/>
    <w:multiLevelType w:val="multilevel"/>
    <w:tmpl w:val="7D6B3B0A"/>
    <w:lvl w:ilvl="0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7D9A597F"/>
    <w:multiLevelType w:val="multilevel"/>
    <w:tmpl w:val="7D9A597F"/>
    <w:lvl w:ilvl="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2706B"/>
    <w:rsid w:val="00045B91"/>
    <w:rsid w:val="000507D3"/>
    <w:rsid w:val="000550E5"/>
    <w:rsid w:val="00063B8E"/>
    <w:rsid w:val="00075E51"/>
    <w:rsid w:val="000805BF"/>
    <w:rsid w:val="00083754"/>
    <w:rsid w:val="000A0F5B"/>
    <w:rsid w:val="000C2CC5"/>
    <w:rsid w:val="000C57EC"/>
    <w:rsid w:val="000E130A"/>
    <w:rsid w:val="0010561B"/>
    <w:rsid w:val="00112E76"/>
    <w:rsid w:val="00125749"/>
    <w:rsid w:val="0013661D"/>
    <w:rsid w:val="00160884"/>
    <w:rsid w:val="00181D24"/>
    <w:rsid w:val="001C2085"/>
    <w:rsid w:val="001D6FAF"/>
    <w:rsid w:val="0023619E"/>
    <w:rsid w:val="002631FD"/>
    <w:rsid w:val="0027063E"/>
    <w:rsid w:val="00284FBA"/>
    <w:rsid w:val="002A1F83"/>
    <w:rsid w:val="002E0165"/>
    <w:rsid w:val="002E0681"/>
    <w:rsid w:val="002F1423"/>
    <w:rsid w:val="0030086A"/>
    <w:rsid w:val="0030757E"/>
    <w:rsid w:val="003375BA"/>
    <w:rsid w:val="003506D4"/>
    <w:rsid w:val="00356A5B"/>
    <w:rsid w:val="003720B5"/>
    <w:rsid w:val="003A2559"/>
    <w:rsid w:val="003B5FC1"/>
    <w:rsid w:val="003E34B4"/>
    <w:rsid w:val="00414CB9"/>
    <w:rsid w:val="00436FEB"/>
    <w:rsid w:val="004605EE"/>
    <w:rsid w:val="004606C9"/>
    <w:rsid w:val="004D322E"/>
    <w:rsid w:val="004E2CCA"/>
    <w:rsid w:val="004E562B"/>
    <w:rsid w:val="00512136"/>
    <w:rsid w:val="00522700"/>
    <w:rsid w:val="00524EB6"/>
    <w:rsid w:val="005278AA"/>
    <w:rsid w:val="00527FA0"/>
    <w:rsid w:val="0053037B"/>
    <w:rsid w:val="005511FC"/>
    <w:rsid w:val="00552BD1"/>
    <w:rsid w:val="005702E6"/>
    <w:rsid w:val="00584FFC"/>
    <w:rsid w:val="00585BEB"/>
    <w:rsid w:val="005A37B9"/>
    <w:rsid w:val="005D6260"/>
    <w:rsid w:val="005E65D8"/>
    <w:rsid w:val="00601720"/>
    <w:rsid w:val="00611889"/>
    <w:rsid w:val="00614636"/>
    <w:rsid w:val="00622282"/>
    <w:rsid w:val="00636D0D"/>
    <w:rsid w:val="0064113F"/>
    <w:rsid w:val="00654004"/>
    <w:rsid w:val="00656F6A"/>
    <w:rsid w:val="00657B53"/>
    <w:rsid w:val="006602C9"/>
    <w:rsid w:val="006A67F7"/>
    <w:rsid w:val="006B51ED"/>
    <w:rsid w:val="006C0747"/>
    <w:rsid w:val="006C3962"/>
    <w:rsid w:val="006C5CFA"/>
    <w:rsid w:val="006D721B"/>
    <w:rsid w:val="0070196A"/>
    <w:rsid w:val="007043C2"/>
    <w:rsid w:val="00704F02"/>
    <w:rsid w:val="00716903"/>
    <w:rsid w:val="00726028"/>
    <w:rsid w:val="00745B93"/>
    <w:rsid w:val="00760119"/>
    <w:rsid w:val="00761568"/>
    <w:rsid w:val="00781838"/>
    <w:rsid w:val="00782B07"/>
    <w:rsid w:val="007A37D6"/>
    <w:rsid w:val="007A7835"/>
    <w:rsid w:val="007B69DB"/>
    <w:rsid w:val="007D3A6E"/>
    <w:rsid w:val="00814AF2"/>
    <w:rsid w:val="00827CA0"/>
    <w:rsid w:val="00850A3C"/>
    <w:rsid w:val="00851592"/>
    <w:rsid w:val="00861431"/>
    <w:rsid w:val="008630C0"/>
    <w:rsid w:val="00874121"/>
    <w:rsid w:val="00882E54"/>
    <w:rsid w:val="008845CD"/>
    <w:rsid w:val="008A1E02"/>
    <w:rsid w:val="008B094F"/>
    <w:rsid w:val="008C358E"/>
    <w:rsid w:val="008D21D4"/>
    <w:rsid w:val="008E0D95"/>
    <w:rsid w:val="00916B78"/>
    <w:rsid w:val="009413BA"/>
    <w:rsid w:val="00947999"/>
    <w:rsid w:val="00953A71"/>
    <w:rsid w:val="009C006D"/>
    <w:rsid w:val="009D3976"/>
    <w:rsid w:val="009D7941"/>
    <w:rsid w:val="009E03B5"/>
    <w:rsid w:val="009E216F"/>
    <w:rsid w:val="00A06D80"/>
    <w:rsid w:val="00A16F2D"/>
    <w:rsid w:val="00A51A2D"/>
    <w:rsid w:val="00A574A7"/>
    <w:rsid w:val="00A66535"/>
    <w:rsid w:val="00A81B7A"/>
    <w:rsid w:val="00A9798B"/>
    <w:rsid w:val="00AB0D76"/>
    <w:rsid w:val="00AB637C"/>
    <w:rsid w:val="00AB78B8"/>
    <w:rsid w:val="00AC5328"/>
    <w:rsid w:val="00AD77C7"/>
    <w:rsid w:val="00AF69B1"/>
    <w:rsid w:val="00AF7887"/>
    <w:rsid w:val="00B06013"/>
    <w:rsid w:val="00B10CE3"/>
    <w:rsid w:val="00B168D2"/>
    <w:rsid w:val="00B17DF2"/>
    <w:rsid w:val="00B26E4B"/>
    <w:rsid w:val="00B32557"/>
    <w:rsid w:val="00B5118D"/>
    <w:rsid w:val="00B55950"/>
    <w:rsid w:val="00B74583"/>
    <w:rsid w:val="00B849CE"/>
    <w:rsid w:val="00B91E83"/>
    <w:rsid w:val="00B96CD6"/>
    <w:rsid w:val="00BB0666"/>
    <w:rsid w:val="00BB55E9"/>
    <w:rsid w:val="00BB5B71"/>
    <w:rsid w:val="00BC081D"/>
    <w:rsid w:val="00BC3852"/>
    <w:rsid w:val="00BD44E7"/>
    <w:rsid w:val="00BD4656"/>
    <w:rsid w:val="00BF6B73"/>
    <w:rsid w:val="00C2609B"/>
    <w:rsid w:val="00C34941"/>
    <w:rsid w:val="00C51B10"/>
    <w:rsid w:val="00C56E8F"/>
    <w:rsid w:val="00C62EB4"/>
    <w:rsid w:val="00C6733F"/>
    <w:rsid w:val="00C7521A"/>
    <w:rsid w:val="00C809ED"/>
    <w:rsid w:val="00C84673"/>
    <w:rsid w:val="00C87E35"/>
    <w:rsid w:val="00C961FE"/>
    <w:rsid w:val="00CA5A55"/>
    <w:rsid w:val="00CD229C"/>
    <w:rsid w:val="00D134FD"/>
    <w:rsid w:val="00D14E88"/>
    <w:rsid w:val="00D1766B"/>
    <w:rsid w:val="00D82688"/>
    <w:rsid w:val="00D87FB2"/>
    <w:rsid w:val="00DA15CE"/>
    <w:rsid w:val="00DA441A"/>
    <w:rsid w:val="00DA747C"/>
    <w:rsid w:val="00DB6D40"/>
    <w:rsid w:val="00DC5B16"/>
    <w:rsid w:val="00DD0042"/>
    <w:rsid w:val="00DD0F95"/>
    <w:rsid w:val="00DD7056"/>
    <w:rsid w:val="00DF38E0"/>
    <w:rsid w:val="00E16597"/>
    <w:rsid w:val="00E20BBA"/>
    <w:rsid w:val="00E21226"/>
    <w:rsid w:val="00E23CC2"/>
    <w:rsid w:val="00E31F54"/>
    <w:rsid w:val="00E33277"/>
    <w:rsid w:val="00E377C2"/>
    <w:rsid w:val="00E42C91"/>
    <w:rsid w:val="00E47786"/>
    <w:rsid w:val="00E55172"/>
    <w:rsid w:val="00E56FD6"/>
    <w:rsid w:val="00E71890"/>
    <w:rsid w:val="00E74EEC"/>
    <w:rsid w:val="00E82DF1"/>
    <w:rsid w:val="00E90A6A"/>
    <w:rsid w:val="00EA5056"/>
    <w:rsid w:val="00EA6AAE"/>
    <w:rsid w:val="00EB0EE6"/>
    <w:rsid w:val="00EB28E2"/>
    <w:rsid w:val="00ED7EE8"/>
    <w:rsid w:val="00EF3804"/>
    <w:rsid w:val="00EF4A11"/>
    <w:rsid w:val="00EF630D"/>
    <w:rsid w:val="00F16307"/>
    <w:rsid w:val="00F30895"/>
    <w:rsid w:val="00F60148"/>
    <w:rsid w:val="00F70F3D"/>
    <w:rsid w:val="00F7311E"/>
    <w:rsid w:val="00F87326"/>
    <w:rsid w:val="00FB4C91"/>
    <w:rsid w:val="00FD1BC3"/>
    <w:rsid w:val="00FD256C"/>
    <w:rsid w:val="00FF25F0"/>
    <w:rsid w:val="139B35F9"/>
    <w:rsid w:val="15605123"/>
    <w:rsid w:val="1A874199"/>
    <w:rsid w:val="1E364321"/>
    <w:rsid w:val="1F8853EE"/>
    <w:rsid w:val="22CA38E5"/>
    <w:rsid w:val="260F75F2"/>
    <w:rsid w:val="27411560"/>
    <w:rsid w:val="4F452922"/>
    <w:rsid w:val="5AF5513C"/>
    <w:rsid w:val="760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70A69"/>
  <w15:docId w15:val="{5AA82F89-C2F7-498F-968F-A2B99179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>微软中国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2021-08-02T14:51:00Z</dcterms:created>
  <dcterms:modified xsi:type="dcterms:W3CDTF">2021-08-02T14:51:00Z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