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C3642" w14:textId="77777777" w:rsidR="00E6454A" w:rsidRDefault="00E6454A">
      <w:pPr>
        <w:spacing w:line="400" w:lineRule="exact"/>
        <w:rPr>
          <w:rFonts w:ascii="微软雅黑" w:eastAsia="微软雅黑" w:hAnsi="微软雅黑"/>
          <w:b/>
          <w:color w:val="000000" w:themeColor="text1"/>
          <w:sz w:val="28"/>
          <w:szCs w:val="28"/>
        </w:rPr>
      </w:pPr>
    </w:p>
    <w:p w14:paraId="222A35AE" w14:textId="77777777" w:rsidR="00E6454A" w:rsidRDefault="00287AC1">
      <w:pPr>
        <w:spacing w:line="400" w:lineRule="exact"/>
        <w:jc w:val="center"/>
        <w:rPr>
          <w:rFonts w:ascii="微软雅黑" w:eastAsia="微软雅黑" w:hAnsi="微软雅黑"/>
          <w:b/>
          <w:color w:val="000000" w:themeColor="text1"/>
          <w:sz w:val="28"/>
          <w:szCs w:val="28"/>
        </w:rPr>
      </w:pPr>
      <w:r>
        <w:rPr>
          <w:rFonts w:ascii="微软雅黑" w:eastAsia="微软雅黑" w:hAnsi="微软雅黑"/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244B1A4" wp14:editId="405FA104">
            <wp:simplePos x="0" y="0"/>
            <wp:positionH relativeFrom="column">
              <wp:posOffset>1793240</wp:posOffset>
            </wp:positionH>
            <wp:positionV relativeFrom="paragraph">
              <wp:posOffset>481965</wp:posOffset>
            </wp:positionV>
            <wp:extent cx="3493770" cy="4982210"/>
            <wp:effectExtent l="0" t="0" r="0" b="0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3770" cy="4982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rFonts w:ascii="微软雅黑" w:eastAsia="微软雅黑" w:hAnsi="微软雅黑" w:hint="eastAsia"/>
          <w:b/>
          <w:color w:val="000000" w:themeColor="text1"/>
          <w:sz w:val="28"/>
          <w:szCs w:val="28"/>
        </w:rPr>
        <w:t>崂</w:t>
      </w:r>
      <w:proofErr w:type="gramEnd"/>
      <w:r>
        <w:rPr>
          <w:rFonts w:ascii="微软雅黑" w:eastAsia="微软雅黑" w:hAnsi="微软雅黑" w:hint="eastAsia"/>
          <w:b/>
          <w:color w:val="000000" w:themeColor="text1"/>
          <w:sz w:val="28"/>
          <w:szCs w:val="28"/>
        </w:rPr>
        <w:t>应2092型 环境空气质量监测仪(</w:t>
      </w:r>
      <w:r w:rsidR="002776DE">
        <w:rPr>
          <w:rFonts w:ascii="微软雅黑" w:eastAsia="微软雅黑" w:hAnsi="微软雅黑" w:hint="eastAsia"/>
          <w:b/>
          <w:color w:val="000000" w:themeColor="text1"/>
          <w:sz w:val="28"/>
          <w:szCs w:val="28"/>
        </w:rPr>
        <w:t>光散射法</w:t>
      </w:r>
      <w:r>
        <w:rPr>
          <w:rFonts w:ascii="微软雅黑" w:eastAsia="微软雅黑" w:hAnsi="微软雅黑" w:hint="eastAsia"/>
          <w:b/>
          <w:color w:val="000000" w:themeColor="text1"/>
          <w:sz w:val="28"/>
          <w:szCs w:val="28"/>
        </w:rPr>
        <w:t>)</w:t>
      </w:r>
    </w:p>
    <w:p w14:paraId="485A2B6D" w14:textId="77777777" w:rsidR="00E6454A" w:rsidRDefault="00E6454A">
      <w:pPr>
        <w:spacing w:line="400" w:lineRule="exact"/>
        <w:rPr>
          <w:rFonts w:ascii="微软雅黑" w:eastAsia="微软雅黑" w:hAnsi="微软雅黑"/>
          <w:b/>
          <w:color w:val="000000" w:themeColor="text1"/>
          <w:sz w:val="28"/>
          <w:szCs w:val="28"/>
        </w:rPr>
      </w:pPr>
    </w:p>
    <w:p w14:paraId="4640DEEC" w14:textId="4EA9AA4A" w:rsidR="00E6454A" w:rsidRPr="001B51B1" w:rsidRDefault="00287AC1">
      <w:pPr>
        <w:spacing w:line="400" w:lineRule="exact"/>
        <w:ind w:firstLine="420"/>
        <w:rPr>
          <w:rFonts w:ascii="微软雅黑" w:eastAsia="微软雅黑" w:hAnsi="微软雅黑"/>
          <w:color w:val="000000" w:themeColor="text1"/>
          <w:sz w:val="22"/>
        </w:rPr>
      </w:pPr>
      <w:r w:rsidRPr="001B51B1">
        <w:rPr>
          <w:rFonts w:ascii="微软雅黑" w:eastAsia="微软雅黑" w:hAnsi="微软雅黑" w:hint="eastAsia"/>
          <w:color w:val="000000" w:themeColor="text1"/>
          <w:sz w:val="22"/>
        </w:rPr>
        <w:t>本仪器是</w:t>
      </w:r>
      <w:r w:rsidR="00396D60" w:rsidRPr="001B51B1">
        <w:rPr>
          <w:rFonts w:ascii="微软雅黑" w:eastAsia="微软雅黑" w:hAnsi="微软雅黑" w:hint="eastAsia"/>
          <w:color w:val="000000" w:themeColor="text1"/>
          <w:sz w:val="22"/>
        </w:rPr>
        <w:t>可测定《GB3095-2012 环境空气质量标准》内规定的基本环境空气污染项目</w:t>
      </w:r>
      <w:r w:rsidRPr="001B51B1">
        <w:rPr>
          <w:rFonts w:ascii="微软雅黑" w:eastAsia="微软雅黑" w:hAnsi="微软雅黑" w:hint="eastAsia"/>
          <w:color w:val="000000" w:themeColor="text1"/>
          <w:sz w:val="22"/>
        </w:rPr>
        <w:t>：二氧化硫、二氧化氮、一氧化碳、臭氧、颗粒物（PM10）、颗粒物（PM2.5），另扩展环境大气压、温湿度、其它污染气体等参数。该</w:t>
      </w:r>
      <w:r w:rsidR="002B7AB9" w:rsidRPr="001B51B1">
        <w:rPr>
          <w:rFonts w:ascii="微软雅黑" w:eastAsia="微软雅黑" w:hAnsi="微软雅黑" w:hint="eastAsia"/>
          <w:color w:val="000000" w:themeColor="text1"/>
          <w:sz w:val="22"/>
        </w:rPr>
        <w:t>仪器</w:t>
      </w:r>
      <w:r w:rsidRPr="001B51B1">
        <w:rPr>
          <w:rFonts w:ascii="微软雅黑" w:eastAsia="微软雅黑" w:hAnsi="微软雅黑" w:hint="eastAsia"/>
          <w:color w:val="000000" w:themeColor="text1"/>
          <w:sz w:val="22"/>
        </w:rPr>
        <w:t>具备物联网功能，能够通过网络实时接入网格化监测平台。仪器内置4G物联网模组，监测</w:t>
      </w:r>
      <w:r w:rsidR="002B7AB9" w:rsidRPr="001B51B1">
        <w:rPr>
          <w:rFonts w:ascii="微软雅黑" w:eastAsia="微软雅黑" w:hAnsi="微软雅黑" w:hint="eastAsia"/>
          <w:color w:val="000000" w:themeColor="text1"/>
          <w:sz w:val="22"/>
        </w:rPr>
        <w:t>点位</w:t>
      </w:r>
      <w:r w:rsidRPr="001B51B1">
        <w:rPr>
          <w:rFonts w:ascii="微软雅黑" w:eastAsia="微软雅黑" w:hAnsi="微软雅黑" w:hint="eastAsia"/>
          <w:color w:val="000000" w:themeColor="text1"/>
          <w:sz w:val="22"/>
        </w:rPr>
        <w:t>监测数据与数据后台实时同步</w:t>
      </w:r>
      <w:r w:rsidR="002B7AB9" w:rsidRPr="001B51B1">
        <w:rPr>
          <w:rFonts w:ascii="微软雅黑" w:eastAsia="微软雅黑" w:hAnsi="微软雅黑" w:hint="eastAsia"/>
          <w:color w:val="000000" w:themeColor="text1"/>
          <w:sz w:val="22"/>
        </w:rPr>
        <w:t>；数据后台存储各监测点位历史监测数据，支持监测数据各类可视化展示</w:t>
      </w:r>
      <w:r w:rsidRPr="001B51B1">
        <w:rPr>
          <w:rFonts w:ascii="微软雅黑" w:eastAsia="微软雅黑" w:hAnsi="微软雅黑" w:hint="eastAsia"/>
          <w:color w:val="000000" w:themeColor="text1"/>
          <w:sz w:val="22"/>
        </w:rPr>
        <w:t>；配备移动端APP，移动</w:t>
      </w:r>
      <w:proofErr w:type="gramStart"/>
      <w:r w:rsidRPr="001B51B1">
        <w:rPr>
          <w:rFonts w:ascii="微软雅黑" w:eastAsia="微软雅黑" w:hAnsi="微软雅黑" w:hint="eastAsia"/>
          <w:color w:val="000000" w:themeColor="text1"/>
          <w:sz w:val="22"/>
        </w:rPr>
        <w:t>端功能</w:t>
      </w:r>
      <w:proofErr w:type="gramEnd"/>
      <w:r w:rsidRPr="001B51B1">
        <w:rPr>
          <w:rFonts w:ascii="微软雅黑" w:eastAsia="微软雅黑" w:hAnsi="微软雅黑" w:hint="eastAsia"/>
          <w:color w:val="000000" w:themeColor="text1"/>
          <w:sz w:val="22"/>
        </w:rPr>
        <w:t>主要有监测数据查询、监测。</w:t>
      </w:r>
    </w:p>
    <w:p w14:paraId="41B4D3E8" w14:textId="77777777" w:rsidR="00E6454A" w:rsidRDefault="00E6454A">
      <w:pPr>
        <w:spacing w:line="400" w:lineRule="exact"/>
        <w:rPr>
          <w:rFonts w:ascii="微软雅黑" w:eastAsia="微软雅黑" w:hAnsi="微软雅黑"/>
          <w:b/>
          <w:color w:val="0099FF"/>
          <w:sz w:val="24"/>
          <w:szCs w:val="24"/>
        </w:rPr>
      </w:pPr>
    </w:p>
    <w:p w14:paraId="513252C2" w14:textId="77777777" w:rsidR="00E6454A" w:rsidRDefault="00287AC1">
      <w:pPr>
        <w:spacing w:line="500" w:lineRule="exact"/>
        <w:rPr>
          <w:rFonts w:ascii="微软雅黑" w:eastAsia="微软雅黑" w:hAnsi="微软雅黑"/>
          <w:color w:val="000000"/>
          <w:sz w:val="22"/>
        </w:rPr>
      </w:pPr>
      <w:r>
        <w:rPr>
          <w:rFonts w:ascii="微软雅黑" w:eastAsia="微软雅黑" w:hAnsi="微软雅黑" w:hint="eastAsia"/>
          <w:b/>
          <w:color w:val="FFFFFF"/>
          <w:sz w:val="24"/>
          <w:szCs w:val="24"/>
          <w:shd w:val="clear" w:color="auto" w:fill="C3001E"/>
        </w:rPr>
        <w:t xml:space="preserve"> 执行标准 </w:t>
      </w:r>
    </w:p>
    <w:p w14:paraId="76F6D21B" w14:textId="30937118" w:rsidR="00E6454A" w:rsidRPr="00072FAF" w:rsidRDefault="00072FAF" w:rsidP="00072FAF">
      <w:pPr>
        <w:pStyle w:val="a9"/>
        <w:numPr>
          <w:ilvl w:val="0"/>
          <w:numId w:val="1"/>
        </w:numPr>
        <w:spacing w:line="500" w:lineRule="exact"/>
        <w:ind w:firstLineChars="0"/>
        <w:rPr>
          <w:rFonts w:ascii="微软雅黑" w:eastAsia="微软雅黑" w:hAnsi="微软雅黑"/>
          <w:color w:val="000000" w:themeColor="text1"/>
          <w:sz w:val="22"/>
        </w:rPr>
      </w:pPr>
      <w:r>
        <w:rPr>
          <w:rFonts w:ascii="微软雅黑" w:eastAsia="微软雅黑" w:hAnsi="微软雅黑" w:hint="eastAsia"/>
          <w:color w:val="000000" w:themeColor="text1"/>
          <w:sz w:val="22"/>
        </w:rPr>
        <w:t>GB3095-2012 环境空气质量标准</w:t>
      </w:r>
    </w:p>
    <w:p w14:paraId="1DFA42DC" w14:textId="77777777" w:rsidR="00072FAF" w:rsidRDefault="00072FAF" w:rsidP="00072FAF">
      <w:pPr>
        <w:pStyle w:val="a9"/>
        <w:numPr>
          <w:ilvl w:val="0"/>
          <w:numId w:val="1"/>
        </w:numPr>
        <w:spacing w:line="500" w:lineRule="exact"/>
        <w:ind w:firstLineChars="0"/>
        <w:rPr>
          <w:rFonts w:ascii="微软雅黑" w:eastAsia="微软雅黑" w:hAnsi="微软雅黑"/>
          <w:color w:val="000000" w:themeColor="text1"/>
          <w:sz w:val="22"/>
        </w:rPr>
      </w:pPr>
      <w:r>
        <w:rPr>
          <w:rFonts w:ascii="微软雅黑" w:eastAsia="微软雅黑" w:hAnsi="微软雅黑" w:hint="eastAsia"/>
          <w:color w:val="000000" w:themeColor="text1"/>
          <w:sz w:val="22"/>
        </w:rPr>
        <w:t>HJ/T212-2005 污染源在线自动监控(监测)系统数据传输标准</w:t>
      </w:r>
    </w:p>
    <w:p w14:paraId="24E3B0DD" w14:textId="77777777" w:rsidR="00072FAF" w:rsidRDefault="00072FAF" w:rsidP="00072FAF">
      <w:pPr>
        <w:pStyle w:val="a9"/>
        <w:numPr>
          <w:ilvl w:val="0"/>
          <w:numId w:val="1"/>
        </w:numPr>
        <w:spacing w:line="500" w:lineRule="exact"/>
        <w:ind w:firstLineChars="0"/>
        <w:rPr>
          <w:rFonts w:ascii="微软雅黑" w:eastAsia="微软雅黑" w:hAnsi="微软雅黑"/>
          <w:color w:val="000000" w:themeColor="text1"/>
          <w:sz w:val="22"/>
        </w:rPr>
      </w:pPr>
      <w:r>
        <w:rPr>
          <w:rFonts w:ascii="微软雅黑" w:eastAsia="微软雅黑" w:hAnsi="微软雅黑" w:hint="eastAsia"/>
          <w:color w:val="000000" w:themeColor="text1"/>
          <w:sz w:val="22"/>
        </w:rPr>
        <w:t>HJ/T 352-2007 环境污染源自动监控信息传输、交换技术规范(试行)</w:t>
      </w:r>
    </w:p>
    <w:p w14:paraId="4804F91F" w14:textId="77777777" w:rsidR="00072FAF" w:rsidRDefault="00072FAF" w:rsidP="00072FAF">
      <w:pPr>
        <w:pStyle w:val="a9"/>
        <w:numPr>
          <w:ilvl w:val="0"/>
          <w:numId w:val="1"/>
        </w:numPr>
        <w:spacing w:line="500" w:lineRule="exact"/>
        <w:ind w:firstLineChars="0"/>
        <w:rPr>
          <w:rFonts w:ascii="微软雅黑" w:eastAsia="微软雅黑" w:hAnsi="微软雅黑"/>
          <w:color w:val="000000" w:themeColor="text1"/>
          <w:sz w:val="22"/>
        </w:rPr>
      </w:pPr>
      <w:r>
        <w:rPr>
          <w:rFonts w:ascii="微软雅黑" w:eastAsia="微软雅黑" w:hAnsi="微软雅黑" w:hint="eastAsia"/>
          <w:color w:val="000000" w:themeColor="text1"/>
          <w:sz w:val="22"/>
        </w:rPr>
        <w:lastRenderedPageBreak/>
        <w:t>HJ663-2013 环境空气质量评价技术规范</w:t>
      </w:r>
    </w:p>
    <w:p w14:paraId="3B9B186E" w14:textId="01D5E6D8" w:rsidR="00072FAF" w:rsidRDefault="00072FAF" w:rsidP="00072FAF">
      <w:pPr>
        <w:pStyle w:val="a9"/>
        <w:numPr>
          <w:ilvl w:val="0"/>
          <w:numId w:val="1"/>
        </w:numPr>
        <w:spacing w:line="500" w:lineRule="exact"/>
        <w:ind w:firstLineChars="0"/>
        <w:rPr>
          <w:rFonts w:ascii="微软雅黑" w:eastAsia="微软雅黑" w:hAnsi="微软雅黑"/>
          <w:color w:val="000000" w:themeColor="text1"/>
          <w:sz w:val="22"/>
        </w:rPr>
      </w:pPr>
      <w:r>
        <w:rPr>
          <w:rFonts w:ascii="微软雅黑" w:eastAsia="微软雅黑" w:hAnsi="微软雅黑" w:hint="eastAsia"/>
          <w:color w:val="000000" w:themeColor="text1"/>
          <w:sz w:val="22"/>
        </w:rPr>
        <w:t>HJ633-2012  环境空气质量指数(AQI)技术规定</w:t>
      </w:r>
    </w:p>
    <w:p w14:paraId="75E75329" w14:textId="77777777" w:rsidR="00E6454A" w:rsidRDefault="00287AC1" w:rsidP="00072FAF">
      <w:pPr>
        <w:pStyle w:val="a9"/>
        <w:numPr>
          <w:ilvl w:val="0"/>
          <w:numId w:val="1"/>
        </w:numPr>
        <w:spacing w:line="500" w:lineRule="exact"/>
        <w:ind w:firstLineChars="0"/>
        <w:rPr>
          <w:rFonts w:ascii="微软雅黑" w:eastAsia="微软雅黑" w:hAnsi="微软雅黑"/>
          <w:color w:val="000000" w:themeColor="text1"/>
          <w:sz w:val="22"/>
        </w:rPr>
      </w:pPr>
      <w:r>
        <w:rPr>
          <w:rFonts w:ascii="微软雅黑" w:eastAsia="微软雅黑" w:hAnsi="微软雅黑" w:hint="eastAsia"/>
          <w:color w:val="000000" w:themeColor="text1"/>
          <w:sz w:val="22"/>
        </w:rPr>
        <w:t>《环境空气质量预报信息交换技术指南》（</w:t>
      </w:r>
      <w:proofErr w:type="gramStart"/>
      <w:r>
        <w:rPr>
          <w:rFonts w:ascii="微软雅黑" w:eastAsia="微软雅黑" w:hAnsi="微软雅黑" w:hint="eastAsia"/>
          <w:color w:val="000000" w:themeColor="text1"/>
          <w:sz w:val="22"/>
        </w:rPr>
        <w:t>环办函</w:t>
      </w:r>
      <w:proofErr w:type="gramEnd"/>
      <w:r>
        <w:rPr>
          <w:rFonts w:ascii="微软雅黑" w:eastAsia="微软雅黑" w:hAnsi="微软雅黑" w:hint="eastAsia"/>
          <w:color w:val="000000" w:themeColor="text1"/>
          <w:sz w:val="22"/>
        </w:rPr>
        <w:t>〔2014〕1471-1）</w:t>
      </w:r>
    </w:p>
    <w:p w14:paraId="466E47C0" w14:textId="77777777" w:rsidR="00E6454A" w:rsidRDefault="00287AC1" w:rsidP="00072FAF">
      <w:pPr>
        <w:pStyle w:val="a9"/>
        <w:numPr>
          <w:ilvl w:val="0"/>
          <w:numId w:val="1"/>
        </w:numPr>
        <w:spacing w:line="500" w:lineRule="exact"/>
        <w:ind w:firstLineChars="0"/>
        <w:rPr>
          <w:rFonts w:ascii="微软雅黑" w:eastAsia="微软雅黑" w:hAnsi="微软雅黑"/>
          <w:color w:val="000000" w:themeColor="text1"/>
          <w:sz w:val="22"/>
        </w:rPr>
      </w:pPr>
      <w:r>
        <w:rPr>
          <w:rFonts w:ascii="微软雅黑" w:eastAsia="微软雅黑" w:hAnsi="微软雅黑" w:hint="eastAsia"/>
          <w:color w:val="000000" w:themeColor="text1"/>
          <w:sz w:val="22"/>
        </w:rPr>
        <w:t>《环境空气质量可视化预报会商技术指南》（</w:t>
      </w:r>
      <w:proofErr w:type="gramStart"/>
      <w:r>
        <w:rPr>
          <w:rFonts w:ascii="微软雅黑" w:eastAsia="微软雅黑" w:hAnsi="微软雅黑" w:hint="eastAsia"/>
          <w:color w:val="000000" w:themeColor="text1"/>
          <w:sz w:val="22"/>
        </w:rPr>
        <w:t>环办函</w:t>
      </w:r>
      <w:proofErr w:type="gramEnd"/>
      <w:r>
        <w:rPr>
          <w:rFonts w:ascii="微软雅黑" w:eastAsia="微软雅黑" w:hAnsi="微软雅黑" w:hint="eastAsia"/>
          <w:color w:val="000000" w:themeColor="text1"/>
          <w:sz w:val="22"/>
        </w:rPr>
        <w:t>〔2014〕1471-2）</w:t>
      </w:r>
    </w:p>
    <w:p w14:paraId="0FC37455" w14:textId="77777777" w:rsidR="00E6454A" w:rsidRDefault="00287AC1" w:rsidP="00072FAF">
      <w:pPr>
        <w:pStyle w:val="a9"/>
        <w:numPr>
          <w:ilvl w:val="0"/>
          <w:numId w:val="1"/>
        </w:numPr>
        <w:spacing w:line="500" w:lineRule="exact"/>
        <w:ind w:firstLineChars="0"/>
        <w:rPr>
          <w:rFonts w:ascii="微软雅黑" w:eastAsia="微软雅黑" w:hAnsi="微软雅黑"/>
          <w:color w:val="000000" w:themeColor="text1"/>
          <w:sz w:val="22"/>
        </w:rPr>
      </w:pPr>
      <w:r>
        <w:rPr>
          <w:rFonts w:ascii="微软雅黑" w:eastAsia="微软雅黑" w:hAnsi="微软雅黑" w:hint="eastAsia"/>
          <w:color w:val="000000" w:themeColor="text1"/>
          <w:sz w:val="22"/>
        </w:rPr>
        <w:t>《环境空气质量数值预报模式源清单技术指南》（</w:t>
      </w:r>
      <w:proofErr w:type="gramStart"/>
      <w:r>
        <w:rPr>
          <w:rFonts w:ascii="微软雅黑" w:eastAsia="微软雅黑" w:hAnsi="微软雅黑" w:hint="eastAsia"/>
          <w:color w:val="000000" w:themeColor="text1"/>
          <w:sz w:val="22"/>
        </w:rPr>
        <w:t>环办函</w:t>
      </w:r>
      <w:proofErr w:type="gramEnd"/>
      <w:r>
        <w:rPr>
          <w:rFonts w:ascii="微软雅黑" w:eastAsia="微软雅黑" w:hAnsi="微软雅黑" w:hint="eastAsia"/>
          <w:color w:val="000000" w:themeColor="text1"/>
          <w:sz w:val="22"/>
        </w:rPr>
        <w:t>〔2014〕1471-3）</w:t>
      </w:r>
    </w:p>
    <w:p w14:paraId="5852A3B7" w14:textId="77777777" w:rsidR="00E6454A" w:rsidRDefault="00287AC1" w:rsidP="00072FAF">
      <w:pPr>
        <w:pStyle w:val="a9"/>
        <w:numPr>
          <w:ilvl w:val="0"/>
          <w:numId w:val="1"/>
        </w:numPr>
        <w:spacing w:line="500" w:lineRule="exact"/>
        <w:ind w:firstLineChars="0"/>
        <w:rPr>
          <w:rFonts w:ascii="微软雅黑" w:eastAsia="微软雅黑" w:hAnsi="微软雅黑"/>
          <w:color w:val="000000" w:themeColor="text1"/>
          <w:sz w:val="22"/>
        </w:rPr>
      </w:pPr>
      <w:r>
        <w:rPr>
          <w:rFonts w:ascii="微软雅黑" w:eastAsia="微软雅黑" w:hAnsi="微软雅黑" w:hint="eastAsia"/>
          <w:color w:val="000000" w:themeColor="text1"/>
          <w:sz w:val="22"/>
        </w:rPr>
        <w:t>《全国环境空气质量预报预警实施方案》（</w:t>
      </w:r>
      <w:proofErr w:type="gramStart"/>
      <w:r>
        <w:rPr>
          <w:rFonts w:ascii="微软雅黑" w:eastAsia="微软雅黑" w:hAnsi="微软雅黑" w:hint="eastAsia"/>
          <w:color w:val="000000" w:themeColor="text1"/>
          <w:sz w:val="22"/>
        </w:rPr>
        <w:t>环办函</w:t>
      </w:r>
      <w:proofErr w:type="gramEnd"/>
      <w:r>
        <w:rPr>
          <w:rFonts w:ascii="微软雅黑" w:eastAsia="微软雅黑" w:hAnsi="微软雅黑" w:hint="eastAsia"/>
          <w:color w:val="000000" w:themeColor="text1"/>
          <w:sz w:val="22"/>
        </w:rPr>
        <w:t>〔2015〕330号）</w:t>
      </w:r>
    </w:p>
    <w:p w14:paraId="42CE7318" w14:textId="77777777" w:rsidR="00E6454A" w:rsidRDefault="00E6454A">
      <w:pPr>
        <w:pStyle w:val="a9"/>
        <w:spacing w:line="500" w:lineRule="exact"/>
        <w:ind w:firstLineChars="0" w:firstLine="0"/>
        <w:rPr>
          <w:rFonts w:ascii="微软雅黑" w:eastAsia="微软雅黑" w:hAnsi="微软雅黑"/>
          <w:color w:val="000000"/>
          <w:sz w:val="22"/>
        </w:rPr>
      </w:pPr>
    </w:p>
    <w:p w14:paraId="05224075" w14:textId="77777777" w:rsidR="00E6454A" w:rsidRDefault="00287AC1">
      <w:pPr>
        <w:spacing w:line="400" w:lineRule="exact"/>
        <w:rPr>
          <w:rFonts w:ascii="微软雅黑" w:eastAsia="微软雅黑" w:hAnsi="微软雅黑"/>
          <w:b/>
          <w:color w:val="FFFFFF"/>
          <w:sz w:val="24"/>
          <w:szCs w:val="24"/>
          <w:shd w:val="clear" w:color="auto" w:fill="C3001E"/>
        </w:rPr>
      </w:pPr>
      <w:r>
        <w:rPr>
          <w:rFonts w:ascii="微软雅黑" w:eastAsia="微软雅黑" w:hAnsi="微软雅黑" w:hint="eastAsia"/>
          <w:b/>
          <w:color w:val="FFFFFF"/>
          <w:sz w:val="24"/>
          <w:szCs w:val="24"/>
          <w:shd w:val="clear" w:color="auto" w:fill="C3001E"/>
        </w:rPr>
        <w:t xml:space="preserve"> 主要特点 </w:t>
      </w:r>
    </w:p>
    <w:p w14:paraId="0E0F68BA" w14:textId="77777777" w:rsidR="00E6454A" w:rsidRDefault="00287AC1">
      <w:pPr>
        <w:pStyle w:val="a9"/>
        <w:numPr>
          <w:ilvl w:val="0"/>
          <w:numId w:val="1"/>
        </w:numPr>
        <w:spacing w:line="500" w:lineRule="exact"/>
        <w:ind w:firstLineChars="0"/>
        <w:rPr>
          <w:rFonts w:ascii="微软雅黑" w:eastAsia="微软雅黑" w:hAnsi="微软雅黑"/>
          <w:color w:val="000000" w:themeColor="text1"/>
          <w:sz w:val="22"/>
        </w:rPr>
      </w:pPr>
      <w:r>
        <w:rPr>
          <w:rFonts w:ascii="微软雅黑" w:eastAsia="微软雅黑" w:hAnsi="微软雅黑" w:hint="eastAsia"/>
          <w:color w:val="000000" w:themeColor="text1"/>
          <w:sz w:val="22"/>
        </w:rPr>
        <w:t>采用激光颗粒物传感器，可实时检测PM1/PM2.5/PM10/</w:t>
      </w:r>
      <w:r w:rsidR="002776DE">
        <w:rPr>
          <w:rFonts w:ascii="微软雅黑" w:eastAsia="微软雅黑" w:hAnsi="微软雅黑" w:hint="eastAsia"/>
          <w:color w:val="000000" w:themeColor="text1"/>
          <w:sz w:val="22"/>
        </w:rPr>
        <w:t>TSP</w:t>
      </w:r>
      <w:r>
        <w:rPr>
          <w:rFonts w:ascii="微软雅黑" w:eastAsia="微软雅黑" w:hAnsi="微软雅黑" w:hint="eastAsia"/>
          <w:color w:val="000000" w:themeColor="text1"/>
          <w:sz w:val="22"/>
        </w:rPr>
        <w:t>颗粒物浓度</w:t>
      </w:r>
    </w:p>
    <w:p w14:paraId="00315F19" w14:textId="77777777" w:rsidR="00E6454A" w:rsidRDefault="00287AC1">
      <w:pPr>
        <w:pStyle w:val="a9"/>
        <w:numPr>
          <w:ilvl w:val="0"/>
          <w:numId w:val="1"/>
        </w:numPr>
        <w:spacing w:line="500" w:lineRule="exact"/>
        <w:ind w:firstLineChars="0"/>
        <w:rPr>
          <w:rFonts w:ascii="微软雅黑" w:eastAsia="微软雅黑" w:hAnsi="微软雅黑"/>
          <w:color w:val="000000" w:themeColor="text1"/>
          <w:sz w:val="22"/>
        </w:rPr>
      </w:pPr>
      <w:r>
        <w:rPr>
          <w:rFonts w:ascii="微软雅黑" w:eastAsia="微软雅黑" w:hAnsi="微软雅黑" w:hint="eastAsia"/>
          <w:color w:val="000000" w:themeColor="text1"/>
          <w:sz w:val="22"/>
        </w:rPr>
        <w:t>选用四电极高精度进口气体传感器</w:t>
      </w:r>
    </w:p>
    <w:p w14:paraId="0119E60D" w14:textId="77777777" w:rsidR="00E6454A" w:rsidRDefault="00287AC1">
      <w:pPr>
        <w:pStyle w:val="a9"/>
        <w:numPr>
          <w:ilvl w:val="0"/>
          <w:numId w:val="1"/>
        </w:numPr>
        <w:spacing w:line="500" w:lineRule="exact"/>
        <w:ind w:firstLineChars="0"/>
        <w:rPr>
          <w:rFonts w:ascii="微软雅黑" w:eastAsia="微软雅黑" w:hAnsi="微软雅黑"/>
          <w:color w:val="000000" w:themeColor="text1"/>
          <w:sz w:val="22"/>
        </w:rPr>
      </w:pPr>
      <w:r>
        <w:rPr>
          <w:rFonts w:ascii="微软雅黑" w:eastAsia="微软雅黑" w:hAnsi="微软雅黑" w:hint="eastAsia"/>
          <w:color w:val="000000" w:themeColor="text1"/>
          <w:sz w:val="22"/>
        </w:rPr>
        <w:t>模块化设计，配置任意组合，适合大规模网格化布点</w:t>
      </w:r>
    </w:p>
    <w:p w14:paraId="599B3B64" w14:textId="77777777" w:rsidR="00E6454A" w:rsidRDefault="00287AC1">
      <w:pPr>
        <w:pStyle w:val="a9"/>
        <w:numPr>
          <w:ilvl w:val="0"/>
          <w:numId w:val="1"/>
        </w:numPr>
        <w:spacing w:line="500" w:lineRule="exact"/>
        <w:ind w:firstLineChars="0"/>
        <w:rPr>
          <w:rFonts w:ascii="微软雅黑" w:eastAsia="微软雅黑" w:hAnsi="微软雅黑"/>
          <w:color w:val="000000" w:themeColor="text1"/>
          <w:sz w:val="22"/>
        </w:rPr>
      </w:pPr>
      <w:r>
        <w:rPr>
          <w:rFonts w:ascii="微软雅黑" w:eastAsia="微软雅黑" w:hAnsi="微软雅黑" w:hint="eastAsia"/>
          <w:color w:val="000000" w:themeColor="text1"/>
          <w:sz w:val="22"/>
        </w:rPr>
        <w:t>先进的环保喷涂工艺，外观平整，光洁，户外防雨雪防雷电，防电磁干扰功能设计，适合严苛恶劣的室外环境，配备独立的锁具及一对一钥匙，保证仪器安全。</w:t>
      </w:r>
    </w:p>
    <w:p w14:paraId="33425C29" w14:textId="77777777" w:rsidR="00E6454A" w:rsidRDefault="00287AC1">
      <w:pPr>
        <w:pStyle w:val="a9"/>
        <w:numPr>
          <w:ilvl w:val="0"/>
          <w:numId w:val="1"/>
        </w:numPr>
        <w:spacing w:line="500" w:lineRule="exact"/>
        <w:ind w:firstLineChars="0"/>
        <w:rPr>
          <w:rFonts w:ascii="微软雅黑" w:eastAsia="微软雅黑" w:hAnsi="微软雅黑"/>
          <w:color w:val="000000" w:themeColor="text1"/>
          <w:sz w:val="22"/>
        </w:rPr>
      </w:pPr>
      <w:r>
        <w:rPr>
          <w:rFonts w:ascii="微软雅黑" w:eastAsia="微软雅黑" w:hAnsi="微软雅黑" w:hint="eastAsia"/>
          <w:color w:val="000000" w:themeColor="text1"/>
          <w:sz w:val="22"/>
        </w:rPr>
        <w:t>颗粒物采样采用动态加热控制，去除水雾对测量数据影响</w:t>
      </w:r>
    </w:p>
    <w:p w14:paraId="13D64E1D" w14:textId="77777777" w:rsidR="00E6454A" w:rsidRDefault="00287AC1">
      <w:pPr>
        <w:pStyle w:val="a9"/>
        <w:numPr>
          <w:ilvl w:val="0"/>
          <w:numId w:val="1"/>
        </w:numPr>
        <w:spacing w:line="500" w:lineRule="exact"/>
        <w:ind w:firstLineChars="0"/>
        <w:rPr>
          <w:rFonts w:ascii="微软雅黑" w:eastAsia="微软雅黑" w:hAnsi="微软雅黑"/>
          <w:color w:val="000000" w:themeColor="text1"/>
          <w:sz w:val="22"/>
        </w:rPr>
      </w:pPr>
      <w:r>
        <w:rPr>
          <w:rFonts w:ascii="微软雅黑" w:eastAsia="微软雅黑" w:hAnsi="微软雅黑" w:hint="eastAsia"/>
          <w:color w:val="000000" w:themeColor="text1"/>
          <w:sz w:val="22"/>
        </w:rPr>
        <w:t>采用云平台数据链，数据传输稳定可靠，支持标准的MODBUS TCP/IP协议，符合HJ212标准 ，提供开放的网络接口，满足不同网络设备的接入，在全网中实现数据交换与信息共享。所有监测数据同时具有网络和4G/5G接口方式推送到指定平台，10S上传一次数据。</w:t>
      </w:r>
    </w:p>
    <w:p w14:paraId="1F7F7160" w14:textId="77777777" w:rsidR="00E6454A" w:rsidRDefault="00287AC1">
      <w:pPr>
        <w:pStyle w:val="a9"/>
        <w:numPr>
          <w:ilvl w:val="0"/>
          <w:numId w:val="1"/>
        </w:numPr>
        <w:spacing w:line="500" w:lineRule="exact"/>
        <w:ind w:firstLineChars="0"/>
        <w:rPr>
          <w:rFonts w:ascii="微软雅黑" w:eastAsia="微软雅黑" w:hAnsi="微软雅黑"/>
          <w:color w:val="000000" w:themeColor="text1"/>
          <w:sz w:val="22"/>
        </w:rPr>
      </w:pPr>
      <w:r>
        <w:rPr>
          <w:rFonts w:ascii="微软雅黑" w:eastAsia="微软雅黑" w:hAnsi="微软雅黑" w:hint="eastAsia"/>
          <w:color w:val="000000" w:themeColor="text1"/>
          <w:sz w:val="22"/>
        </w:rPr>
        <w:t>可选配气象五参数测试仪</w:t>
      </w:r>
    </w:p>
    <w:p w14:paraId="772D243F" w14:textId="77777777" w:rsidR="00E6454A" w:rsidRDefault="00287AC1">
      <w:pPr>
        <w:pStyle w:val="a9"/>
        <w:numPr>
          <w:ilvl w:val="0"/>
          <w:numId w:val="1"/>
        </w:numPr>
        <w:spacing w:line="500" w:lineRule="exact"/>
        <w:ind w:firstLineChars="0"/>
        <w:rPr>
          <w:rFonts w:ascii="微软雅黑" w:eastAsia="微软雅黑" w:hAnsi="微软雅黑"/>
          <w:color w:val="000000" w:themeColor="text1"/>
          <w:sz w:val="22"/>
        </w:rPr>
      </w:pPr>
      <w:r>
        <w:rPr>
          <w:rFonts w:ascii="微软雅黑" w:eastAsia="微软雅黑" w:hAnsi="微软雅黑" w:hint="eastAsia"/>
          <w:color w:val="000000" w:themeColor="text1"/>
          <w:sz w:val="22"/>
        </w:rPr>
        <w:t>现场实时数据显示，可选配户外LED屏幕</w:t>
      </w:r>
    </w:p>
    <w:p w14:paraId="19D483D1" w14:textId="77777777" w:rsidR="00E6454A" w:rsidRDefault="00287AC1">
      <w:pPr>
        <w:pStyle w:val="a9"/>
        <w:numPr>
          <w:ilvl w:val="0"/>
          <w:numId w:val="1"/>
        </w:numPr>
        <w:spacing w:line="500" w:lineRule="exact"/>
        <w:ind w:firstLineChars="0"/>
        <w:rPr>
          <w:rFonts w:ascii="微软雅黑" w:eastAsia="微软雅黑" w:hAnsi="微软雅黑"/>
          <w:color w:val="000000" w:themeColor="text1"/>
          <w:sz w:val="22"/>
        </w:rPr>
      </w:pPr>
      <w:r>
        <w:rPr>
          <w:rFonts w:ascii="微软雅黑" w:eastAsia="微软雅黑" w:hAnsi="微软雅黑" w:hint="eastAsia"/>
          <w:color w:val="000000" w:themeColor="text1"/>
          <w:sz w:val="22"/>
        </w:rPr>
        <w:t>提供数据服务平台，可显示分钟、小时均值、日均值。报表分析功能，可生成日 报表，月报表，年报表、趋势分析等功能，并且根据客户的具体需要进行定制。</w:t>
      </w:r>
    </w:p>
    <w:p w14:paraId="08D1B761" w14:textId="77777777" w:rsidR="00E6454A" w:rsidRDefault="00287AC1">
      <w:pPr>
        <w:pStyle w:val="a9"/>
        <w:numPr>
          <w:ilvl w:val="0"/>
          <w:numId w:val="1"/>
        </w:numPr>
        <w:spacing w:line="500" w:lineRule="exact"/>
        <w:ind w:firstLineChars="0"/>
        <w:rPr>
          <w:rFonts w:ascii="微软雅黑" w:eastAsia="微软雅黑" w:hAnsi="微软雅黑"/>
          <w:color w:val="000000" w:themeColor="text1"/>
          <w:sz w:val="22"/>
        </w:rPr>
      </w:pPr>
      <w:r>
        <w:rPr>
          <w:rFonts w:ascii="微软雅黑" w:eastAsia="微软雅黑" w:hAnsi="微软雅黑" w:hint="eastAsia"/>
          <w:color w:val="000000" w:themeColor="text1"/>
          <w:sz w:val="22"/>
        </w:rPr>
        <w:t>安装方式多样，可根据现场情况选择：支架安装，挂杆安装等多种方式，任何一种安装方式均牢固可靠</w:t>
      </w:r>
    </w:p>
    <w:p w14:paraId="7074BE88" w14:textId="1FB7BADF" w:rsidR="00E6454A" w:rsidRDefault="00287AC1">
      <w:pPr>
        <w:pStyle w:val="a9"/>
        <w:numPr>
          <w:ilvl w:val="0"/>
          <w:numId w:val="1"/>
        </w:numPr>
        <w:spacing w:line="500" w:lineRule="exact"/>
        <w:ind w:firstLineChars="0"/>
        <w:rPr>
          <w:rFonts w:ascii="微软雅黑" w:eastAsia="微软雅黑" w:hAnsi="微软雅黑"/>
          <w:color w:val="000000" w:themeColor="text1"/>
          <w:sz w:val="22"/>
        </w:rPr>
      </w:pPr>
      <w:r>
        <w:rPr>
          <w:rFonts w:ascii="微软雅黑" w:eastAsia="微软雅黑" w:hAnsi="微软雅黑" w:hint="eastAsia"/>
          <w:color w:val="000000" w:themeColor="text1"/>
          <w:sz w:val="22"/>
        </w:rPr>
        <w:t xml:space="preserve">仪器采用绝缘喷涂工艺，并配备接地线及漏电保护开关，绝缘电阻小于1Ω </w:t>
      </w:r>
      <w:r w:rsidR="00F64BC9">
        <w:rPr>
          <w:rFonts w:ascii="微软雅黑" w:eastAsia="微软雅黑" w:hAnsi="微软雅黑" w:hint="eastAsia"/>
          <w:color w:val="000000" w:themeColor="text1"/>
          <w:sz w:val="22"/>
        </w:rPr>
        <w:t>有效保护操作人员，防止触电</w:t>
      </w:r>
    </w:p>
    <w:p w14:paraId="49BE4D62" w14:textId="77777777" w:rsidR="00E6454A" w:rsidRDefault="00287AC1">
      <w:pPr>
        <w:pStyle w:val="a9"/>
        <w:numPr>
          <w:ilvl w:val="0"/>
          <w:numId w:val="1"/>
        </w:numPr>
        <w:spacing w:line="500" w:lineRule="exact"/>
        <w:ind w:firstLineChars="0"/>
        <w:rPr>
          <w:rFonts w:ascii="微软雅黑" w:eastAsia="微软雅黑" w:hAnsi="微软雅黑"/>
          <w:color w:val="000000" w:themeColor="text1"/>
          <w:sz w:val="22"/>
        </w:rPr>
      </w:pPr>
      <w:r>
        <w:rPr>
          <w:rFonts w:ascii="微软雅黑" w:eastAsia="微软雅黑" w:hAnsi="微软雅黑" w:hint="eastAsia"/>
          <w:color w:val="000000" w:themeColor="text1"/>
          <w:sz w:val="22"/>
        </w:rPr>
        <w:t>仪器配备断电记忆功能，信号传输中断后，仪器能够自动保存数据，正常供电后，重新传输数据，实现数据传输正确率100%。</w:t>
      </w:r>
    </w:p>
    <w:p w14:paraId="24AB8AAF" w14:textId="4DC9645D" w:rsidR="00E6454A" w:rsidRPr="001B51B1" w:rsidRDefault="00287AC1" w:rsidP="00DF6CC5">
      <w:pPr>
        <w:pStyle w:val="a9"/>
        <w:numPr>
          <w:ilvl w:val="0"/>
          <w:numId w:val="1"/>
        </w:numPr>
        <w:spacing w:line="500" w:lineRule="exact"/>
        <w:ind w:firstLineChars="0"/>
        <w:rPr>
          <w:rFonts w:ascii="微软雅黑" w:eastAsia="微软雅黑" w:hAnsi="微软雅黑"/>
          <w:color w:val="000000" w:themeColor="text1"/>
          <w:sz w:val="22"/>
        </w:rPr>
      </w:pPr>
      <w:r w:rsidRPr="001B51B1">
        <w:rPr>
          <w:rFonts w:ascii="微软雅黑" w:eastAsia="微软雅黑" w:hAnsi="微软雅黑" w:hint="eastAsia"/>
          <w:color w:val="000000" w:themeColor="text1"/>
          <w:sz w:val="22"/>
        </w:rPr>
        <w:t>数据平台配备自动报错提醒功能，仪器运转异常，数据会上传数据平台，实现自动报警功能，并</w:t>
      </w:r>
      <w:r w:rsidRPr="001B51B1">
        <w:rPr>
          <w:rFonts w:ascii="微软雅黑" w:eastAsia="微软雅黑" w:hAnsi="微软雅黑" w:hint="eastAsia"/>
          <w:color w:val="000000" w:themeColor="text1"/>
          <w:sz w:val="22"/>
        </w:rPr>
        <w:lastRenderedPageBreak/>
        <w:t>有推送通知。实现仪器长期可靠的运行。</w:t>
      </w:r>
    </w:p>
    <w:p w14:paraId="63F42C7F" w14:textId="77777777" w:rsidR="00E6454A" w:rsidRPr="001B51B1" w:rsidRDefault="00287AC1">
      <w:pPr>
        <w:pStyle w:val="a9"/>
        <w:numPr>
          <w:ilvl w:val="0"/>
          <w:numId w:val="1"/>
        </w:numPr>
        <w:spacing w:line="500" w:lineRule="exact"/>
        <w:ind w:firstLineChars="0"/>
        <w:rPr>
          <w:rFonts w:ascii="微软雅黑" w:eastAsia="微软雅黑" w:hAnsi="微软雅黑"/>
          <w:color w:val="000000" w:themeColor="text1"/>
          <w:sz w:val="22"/>
        </w:rPr>
      </w:pPr>
      <w:r w:rsidRPr="001B51B1">
        <w:rPr>
          <w:rFonts w:ascii="微软雅黑" w:eastAsia="微软雅黑" w:hAnsi="微软雅黑" w:hint="eastAsia"/>
          <w:color w:val="000000" w:themeColor="text1"/>
          <w:sz w:val="22"/>
        </w:rPr>
        <w:t>通过计量器具型式实验验证，三台设备的平行一致性小于10%</w:t>
      </w:r>
    </w:p>
    <w:p w14:paraId="295BE492" w14:textId="10425336" w:rsidR="00E6454A" w:rsidRPr="001B51B1" w:rsidRDefault="00287AC1">
      <w:pPr>
        <w:pStyle w:val="a9"/>
        <w:numPr>
          <w:ilvl w:val="0"/>
          <w:numId w:val="1"/>
        </w:numPr>
        <w:spacing w:line="500" w:lineRule="exact"/>
        <w:ind w:firstLineChars="0"/>
        <w:rPr>
          <w:rFonts w:ascii="微软雅黑" w:eastAsia="微软雅黑" w:hAnsi="微软雅黑"/>
          <w:color w:val="000000" w:themeColor="text1"/>
          <w:sz w:val="22"/>
        </w:rPr>
      </w:pPr>
      <w:r w:rsidRPr="001B51B1">
        <w:rPr>
          <w:rFonts w:ascii="微软雅黑" w:eastAsia="微软雅黑" w:hAnsi="微软雅黑" w:hint="eastAsia"/>
          <w:color w:val="000000" w:themeColor="text1"/>
          <w:sz w:val="22"/>
        </w:rPr>
        <w:t>可配置太阳能</w:t>
      </w:r>
      <w:proofErr w:type="gramStart"/>
      <w:r w:rsidRPr="001B51B1">
        <w:rPr>
          <w:rFonts w:ascii="微软雅黑" w:eastAsia="微软雅黑" w:hAnsi="微软雅黑" w:hint="eastAsia"/>
          <w:color w:val="000000" w:themeColor="text1"/>
          <w:sz w:val="22"/>
        </w:rPr>
        <w:t>板能够</w:t>
      </w:r>
      <w:proofErr w:type="gramEnd"/>
      <w:r w:rsidRPr="001B51B1">
        <w:rPr>
          <w:rFonts w:ascii="微软雅黑" w:eastAsia="微软雅黑" w:hAnsi="微软雅黑" w:hint="eastAsia"/>
          <w:color w:val="000000" w:themeColor="text1"/>
          <w:sz w:val="22"/>
        </w:rPr>
        <w:t>独立供电，内</w:t>
      </w:r>
      <w:r w:rsidR="00150E24" w:rsidRPr="001B51B1">
        <w:rPr>
          <w:rFonts w:ascii="微软雅黑" w:eastAsia="微软雅黑" w:hAnsi="微软雅黑" w:hint="eastAsia"/>
          <w:color w:val="000000" w:themeColor="text1"/>
          <w:sz w:val="22"/>
        </w:rPr>
        <w:t>置长续航锂电池组，无需外接市电。</w:t>
      </w:r>
    </w:p>
    <w:p w14:paraId="455C861D" w14:textId="6F656FF1" w:rsidR="00E6454A" w:rsidRPr="001B51B1" w:rsidRDefault="00150E24">
      <w:pPr>
        <w:pStyle w:val="a9"/>
        <w:numPr>
          <w:ilvl w:val="0"/>
          <w:numId w:val="1"/>
        </w:numPr>
        <w:spacing w:line="500" w:lineRule="exact"/>
        <w:ind w:firstLineChars="0"/>
        <w:rPr>
          <w:rFonts w:ascii="微软雅黑" w:eastAsia="微软雅黑" w:hAnsi="微软雅黑"/>
          <w:color w:val="000000" w:themeColor="text1"/>
          <w:sz w:val="22"/>
        </w:rPr>
      </w:pPr>
      <w:r w:rsidRPr="001B51B1">
        <w:rPr>
          <w:rFonts w:ascii="微软雅黑" w:eastAsia="微软雅黑" w:hAnsi="微软雅黑" w:hint="eastAsia"/>
          <w:color w:val="000000" w:themeColor="text1"/>
          <w:sz w:val="22"/>
        </w:rPr>
        <w:t>独特的保护设计，防止蚊虫，棉絮等大颗粒进入，干扰测试结果</w:t>
      </w:r>
    </w:p>
    <w:p w14:paraId="35A4D89D" w14:textId="299D54B1" w:rsidR="00E6454A" w:rsidRDefault="00E6454A">
      <w:pPr>
        <w:spacing w:line="400" w:lineRule="exact"/>
        <w:rPr>
          <w:rFonts w:ascii="微软雅黑" w:eastAsia="微软雅黑" w:hAnsi="微软雅黑"/>
          <w:color w:val="000000"/>
          <w:sz w:val="22"/>
        </w:rPr>
      </w:pPr>
    </w:p>
    <w:p w14:paraId="1016C10D" w14:textId="77777777" w:rsidR="00E6454A" w:rsidRDefault="00287AC1">
      <w:pPr>
        <w:spacing w:line="400" w:lineRule="exact"/>
        <w:rPr>
          <w:rFonts w:ascii="微软雅黑" w:eastAsia="微软雅黑" w:hAnsi="微软雅黑"/>
          <w:b/>
          <w:color w:val="FFFFFF"/>
          <w:sz w:val="24"/>
          <w:szCs w:val="24"/>
          <w:shd w:val="clear" w:color="auto" w:fill="C3001E"/>
        </w:rPr>
      </w:pPr>
      <w:r>
        <w:rPr>
          <w:rFonts w:ascii="微软雅黑" w:eastAsia="微软雅黑" w:hAnsi="微软雅黑" w:hint="eastAsia"/>
          <w:b/>
          <w:color w:val="FFFFFF"/>
          <w:sz w:val="24"/>
          <w:szCs w:val="24"/>
          <w:shd w:val="clear" w:color="auto" w:fill="C3001E"/>
        </w:rPr>
        <w:t xml:space="preserve"> 标准配置 </w:t>
      </w:r>
    </w:p>
    <w:p w14:paraId="53F8C42C" w14:textId="77777777" w:rsidR="00E6454A" w:rsidRDefault="00287AC1">
      <w:pPr>
        <w:pStyle w:val="a9"/>
        <w:numPr>
          <w:ilvl w:val="0"/>
          <w:numId w:val="1"/>
        </w:numPr>
        <w:spacing w:line="500" w:lineRule="exact"/>
        <w:ind w:firstLineChars="0"/>
        <w:rPr>
          <w:rFonts w:ascii="微软雅黑" w:eastAsia="微软雅黑" w:hAnsi="微软雅黑"/>
          <w:color w:val="000000" w:themeColor="text1"/>
          <w:sz w:val="22"/>
        </w:rPr>
      </w:pPr>
      <w:r>
        <w:rPr>
          <w:rFonts w:ascii="微软雅黑" w:eastAsia="微软雅黑" w:hAnsi="微软雅黑" w:hint="eastAsia"/>
          <w:color w:val="000000" w:themeColor="text1"/>
          <w:sz w:val="22"/>
        </w:rPr>
        <w:t xml:space="preserve">主机  </w:t>
      </w:r>
    </w:p>
    <w:p w14:paraId="27E2D77F" w14:textId="77777777" w:rsidR="00E6454A" w:rsidRDefault="00287AC1">
      <w:pPr>
        <w:pStyle w:val="a9"/>
        <w:numPr>
          <w:ilvl w:val="0"/>
          <w:numId w:val="1"/>
        </w:numPr>
        <w:spacing w:line="500" w:lineRule="exact"/>
        <w:ind w:firstLineChars="0"/>
        <w:rPr>
          <w:rFonts w:ascii="微软雅黑" w:eastAsia="微软雅黑" w:hAnsi="微软雅黑"/>
          <w:color w:val="000000" w:themeColor="text1"/>
          <w:sz w:val="22"/>
        </w:rPr>
      </w:pPr>
      <w:r>
        <w:rPr>
          <w:rFonts w:ascii="微软雅黑" w:eastAsia="微软雅黑" w:hAnsi="微软雅黑" w:hint="eastAsia"/>
          <w:color w:val="000000" w:themeColor="text1"/>
          <w:sz w:val="22"/>
        </w:rPr>
        <w:t>风向传感器</w:t>
      </w:r>
    </w:p>
    <w:p w14:paraId="4471F63B" w14:textId="77777777" w:rsidR="00E6454A" w:rsidRDefault="00E6454A">
      <w:pPr>
        <w:spacing w:line="400" w:lineRule="exact"/>
        <w:rPr>
          <w:rFonts w:ascii="微软雅黑" w:eastAsia="微软雅黑" w:hAnsi="微软雅黑"/>
          <w:color w:val="000000"/>
          <w:sz w:val="22"/>
        </w:rPr>
      </w:pPr>
    </w:p>
    <w:p w14:paraId="63002021" w14:textId="77777777" w:rsidR="00E6454A" w:rsidRDefault="00287AC1">
      <w:pPr>
        <w:spacing w:line="400" w:lineRule="exact"/>
        <w:rPr>
          <w:rFonts w:ascii="微软雅黑" w:eastAsia="微软雅黑" w:hAnsi="微软雅黑"/>
          <w:b/>
          <w:color w:val="FFFFFF"/>
          <w:sz w:val="24"/>
          <w:szCs w:val="24"/>
          <w:shd w:val="clear" w:color="auto" w:fill="C3001E"/>
        </w:rPr>
      </w:pPr>
      <w:r>
        <w:rPr>
          <w:rFonts w:ascii="微软雅黑" w:eastAsia="微软雅黑" w:hAnsi="微软雅黑" w:hint="eastAsia"/>
          <w:b/>
          <w:color w:val="FFFFFF"/>
          <w:sz w:val="24"/>
          <w:szCs w:val="24"/>
          <w:shd w:val="clear" w:color="auto" w:fill="C3001E"/>
        </w:rPr>
        <w:t xml:space="preserve"> 可选配置 </w:t>
      </w:r>
    </w:p>
    <w:p w14:paraId="16DD8502" w14:textId="77777777" w:rsidR="00E6454A" w:rsidRDefault="00287AC1">
      <w:pPr>
        <w:pStyle w:val="a9"/>
        <w:numPr>
          <w:ilvl w:val="0"/>
          <w:numId w:val="1"/>
        </w:numPr>
        <w:spacing w:line="500" w:lineRule="exact"/>
        <w:ind w:firstLineChars="0"/>
        <w:rPr>
          <w:rFonts w:ascii="微软雅黑" w:eastAsia="微软雅黑" w:hAnsi="微软雅黑"/>
          <w:color w:val="000000" w:themeColor="text1"/>
          <w:sz w:val="22"/>
        </w:rPr>
      </w:pPr>
      <w:r>
        <w:rPr>
          <w:rFonts w:ascii="微软雅黑" w:eastAsia="微软雅黑" w:hAnsi="微软雅黑" w:hint="eastAsia"/>
          <w:color w:val="000000" w:themeColor="text1"/>
          <w:sz w:val="22"/>
        </w:rPr>
        <w:t>SO</w:t>
      </w:r>
      <w:r>
        <w:rPr>
          <w:rFonts w:ascii="微软雅黑" w:eastAsia="微软雅黑" w:hAnsi="微软雅黑" w:hint="eastAsia"/>
          <w:color w:val="000000" w:themeColor="text1"/>
          <w:sz w:val="22"/>
          <w:vertAlign w:val="subscript"/>
        </w:rPr>
        <w:t>2</w:t>
      </w:r>
      <w:r>
        <w:rPr>
          <w:rFonts w:ascii="微软雅黑" w:eastAsia="微软雅黑" w:hAnsi="微软雅黑" w:hint="eastAsia"/>
          <w:color w:val="000000" w:themeColor="text1"/>
          <w:sz w:val="22"/>
        </w:rPr>
        <w:t>、NO</w:t>
      </w:r>
      <w:r>
        <w:rPr>
          <w:rFonts w:ascii="微软雅黑" w:eastAsia="微软雅黑" w:hAnsi="微软雅黑" w:hint="eastAsia"/>
          <w:color w:val="000000" w:themeColor="text1"/>
          <w:sz w:val="22"/>
          <w:vertAlign w:val="subscript"/>
        </w:rPr>
        <w:t>2</w:t>
      </w:r>
      <w:r>
        <w:rPr>
          <w:rFonts w:ascii="微软雅黑" w:eastAsia="微软雅黑" w:hAnsi="微软雅黑" w:hint="eastAsia"/>
          <w:color w:val="000000" w:themeColor="text1"/>
          <w:sz w:val="22"/>
        </w:rPr>
        <w:t>、CO、O</w:t>
      </w:r>
      <w:r>
        <w:rPr>
          <w:rFonts w:ascii="微软雅黑" w:eastAsia="微软雅黑" w:hAnsi="微软雅黑" w:hint="eastAsia"/>
          <w:color w:val="000000" w:themeColor="text1"/>
          <w:sz w:val="22"/>
          <w:vertAlign w:val="subscript"/>
        </w:rPr>
        <w:t>3</w:t>
      </w:r>
      <w:r>
        <w:rPr>
          <w:rFonts w:ascii="微软雅黑" w:eastAsia="微软雅黑" w:hAnsi="微软雅黑" w:hint="eastAsia"/>
          <w:color w:val="000000" w:themeColor="text1"/>
          <w:sz w:val="22"/>
        </w:rPr>
        <w:t>、VOCs等气体传感器</w:t>
      </w:r>
    </w:p>
    <w:p w14:paraId="4B444A3C" w14:textId="3E5605F7" w:rsidR="00E6454A" w:rsidRDefault="00287AC1">
      <w:pPr>
        <w:pStyle w:val="a9"/>
        <w:numPr>
          <w:ilvl w:val="0"/>
          <w:numId w:val="1"/>
        </w:numPr>
        <w:spacing w:line="500" w:lineRule="exact"/>
        <w:ind w:firstLineChars="0"/>
        <w:rPr>
          <w:rFonts w:ascii="微软雅黑" w:eastAsia="微软雅黑" w:hAnsi="微软雅黑"/>
          <w:color w:val="000000" w:themeColor="text1"/>
          <w:sz w:val="22"/>
        </w:rPr>
      </w:pPr>
      <w:r>
        <w:rPr>
          <w:rFonts w:ascii="微软雅黑" w:eastAsia="微软雅黑" w:hAnsi="微软雅黑" w:hint="eastAsia"/>
          <w:color w:val="000000" w:themeColor="text1"/>
          <w:sz w:val="22"/>
        </w:rPr>
        <w:t>风速</w:t>
      </w:r>
      <w:r w:rsidR="002B7AB9">
        <w:rPr>
          <w:rFonts w:ascii="微软雅黑" w:eastAsia="微软雅黑" w:hAnsi="微软雅黑" w:hint="eastAsia"/>
          <w:color w:val="000000" w:themeColor="text1"/>
          <w:sz w:val="22"/>
        </w:rPr>
        <w:t>、风向</w:t>
      </w:r>
      <w:r>
        <w:rPr>
          <w:rFonts w:ascii="微软雅黑" w:eastAsia="微软雅黑" w:hAnsi="微软雅黑" w:hint="eastAsia"/>
          <w:color w:val="000000" w:themeColor="text1"/>
          <w:sz w:val="22"/>
        </w:rPr>
        <w:t>传感器</w:t>
      </w:r>
    </w:p>
    <w:p w14:paraId="15E0B598" w14:textId="77777777" w:rsidR="00E6454A" w:rsidRDefault="00287AC1">
      <w:pPr>
        <w:pStyle w:val="a9"/>
        <w:numPr>
          <w:ilvl w:val="0"/>
          <w:numId w:val="1"/>
        </w:numPr>
        <w:spacing w:line="500" w:lineRule="exact"/>
        <w:ind w:firstLineChars="0"/>
        <w:rPr>
          <w:rFonts w:ascii="微软雅黑" w:eastAsia="微软雅黑" w:hAnsi="微软雅黑"/>
          <w:color w:val="000000" w:themeColor="text1"/>
          <w:sz w:val="22"/>
        </w:rPr>
      </w:pPr>
      <w:r>
        <w:rPr>
          <w:rFonts w:ascii="微软雅黑" w:eastAsia="微软雅黑" w:hAnsi="微软雅黑" w:hint="eastAsia"/>
          <w:color w:val="000000" w:themeColor="text1"/>
          <w:sz w:val="22"/>
        </w:rPr>
        <w:t>户外LED显示屏</w:t>
      </w:r>
    </w:p>
    <w:p w14:paraId="68A33ADE" w14:textId="77777777" w:rsidR="00E6454A" w:rsidRDefault="00287AC1">
      <w:pPr>
        <w:pStyle w:val="a9"/>
        <w:numPr>
          <w:ilvl w:val="0"/>
          <w:numId w:val="1"/>
        </w:numPr>
        <w:spacing w:line="500" w:lineRule="exact"/>
        <w:ind w:firstLineChars="0"/>
        <w:rPr>
          <w:rFonts w:ascii="微软雅黑" w:eastAsia="微软雅黑" w:hAnsi="微软雅黑"/>
          <w:color w:val="000000" w:themeColor="text1"/>
          <w:sz w:val="22"/>
        </w:rPr>
      </w:pPr>
      <w:r>
        <w:rPr>
          <w:rFonts w:ascii="微软雅黑" w:eastAsia="微软雅黑" w:hAnsi="微软雅黑" w:hint="eastAsia"/>
          <w:color w:val="000000" w:themeColor="text1"/>
          <w:sz w:val="22"/>
        </w:rPr>
        <w:t>颗粒物扩展：PM100、PM1</w:t>
      </w:r>
    </w:p>
    <w:p w14:paraId="59164EC2" w14:textId="77777777" w:rsidR="00E6454A" w:rsidRDefault="00287AC1">
      <w:pPr>
        <w:pStyle w:val="a9"/>
        <w:numPr>
          <w:ilvl w:val="0"/>
          <w:numId w:val="1"/>
        </w:numPr>
        <w:spacing w:line="500" w:lineRule="exact"/>
        <w:ind w:firstLineChars="0"/>
        <w:rPr>
          <w:rFonts w:ascii="微软雅黑" w:eastAsia="微软雅黑" w:hAnsi="微软雅黑"/>
          <w:color w:val="000000" w:themeColor="text1"/>
          <w:sz w:val="22"/>
        </w:rPr>
      </w:pPr>
      <w:r>
        <w:rPr>
          <w:rFonts w:ascii="微软雅黑" w:eastAsia="微软雅黑" w:hAnsi="微软雅黑" w:hint="eastAsia"/>
          <w:color w:val="000000" w:themeColor="text1"/>
          <w:sz w:val="22"/>
        </w:rPr>
        <w:t>4G物联网模块</w:t>
      </w:r>
    </w:p>
    <w:p w14:paraId="5F04F550" w14:textId="20007D08" w:rsidR="00CF7E56" w:rsidRPr="001B51B1" w:rsidRDefault="00CF7E56">
      <w:pPr>
        <w:pStyle w:val="a9"/>
        <w:numPr>
          <w:ilvl w:val="0"/>
          <w:numId w:val="1"/>
        </w:numPr>
        <w:spacing w:line="500" w:lineRule="exact"/>
        <w:ind w:firstLineChars="0"/>
        <w:rPr>
          <w:rFonts w:ascii="微软雅黑" w:eastAsia="微软雅黑" w:hAnsi="微软雅黑"/>
          <w:color w:val="000000" w:themeColor="text1"/>
          <w:sz w:val="22"/>
        </w:rPr>
      </w:pPr>
      <w:r w:rsidRPr="001B51B1">
        <w:rPr>
          <w:rFonts w:ascii="微软雅黑" w:eastAsia="微软雅黑" w:hAnsi="微软雅黑" w:hint="eastAsia"/>
          <w:color w:val="000000" w:themeColor="text1"/>
          <w:sz w:val="22"/>
        </w:rPr>
        <w:t>支架或立柱安装</w:t>
      </w:r>
    </w:p>
    <w:p w14:paraId="47D848D6" w14:textId="77777777" w:rsidR="00E6454A" w:rsidRDefault="00E6454A">
      <w:pPr>
        <w:spacing w:line="500" w:lineRule="exact"/>
        <w:rPr>
          <w:rFonts w:ascii="微软雅黑" w:eastAsia="微软雅黑" w:hAnsi="微软雅黑"/>
          <w:color w:val="000000" w:themeColor="text1"/>
          <w:sz w:val="22"/>
        </w:rPr>
      </w:pPr>
    </w:p>
    <w:p w14:paraId="4F6F03D8" w14:textId="77777777" w:rsidR="00E6454A" w:rsidRDefault="00287AC1">
      <w:pPr>
        <w:spacing w:line="440" w:lineRule="exact"/>
        <w:ind w:right="958"/>
        <w:jc w:val="left"/>
        <w:rPr>
          <w:rFonts w:ascii="微软雅黑" w:eastAsia="微软雅黑" w:hAnsi="微软雅黑"/>
          <w:color w:val="FF0000"/>
          <w:sz w:val="22"/>
        </w:rPr>
      </w:pPr>
      <w:r>
        <w:rPr>
          <w:rFonts w:ascii="微软雅黑" w:eastAsia="微软雅黑" w:hAnsi="微软雅黑"/>
          <w:color w:val="FF0000"/>
          <w:sz w:val="22"/>
          <w:shd w:val="clear" w:color="auto" w:fill="FFFFFF"/>
        </w:rPr>
        <w:t>＊</w:t>
      </w:r>
      <w:r>
        <w:rPr>
          <w:rFonts w:ascii="微软雅黑" w:eastAsia="微软雅黑" w:hAnsi="微软雅黑" w:hint="eastAsia"/>
          <w:b/>
          <w:color w:val="FF0000"/>
          <w:sz w:val="22"/>
        </w:rPr>
        <w:t>说明：</w:t>
      </w:r>
    </w:p>
    <w:p w14:paraId="70F367F5" w14:textId="77777777" w:rsidR="00E6454A" w:rsidRDefault="00287AC1">
      <w:pPr>
        <w:numPr>
          <w:ilvl w:val="0"/>
          <w:numId w:val="2"/>
        </w:numPr>
        <w:spacing w:line="440" w:lineRule="exact"/>
        <w:ind w:right="958"/>
        <w:jc w:val="left"/>
        <w:rPr>
          <w:rFonts w:ascii="微软雅黑" w:eastAsia="微软雅黑" w:hAnsi="微软雅黑"/>
          <w:color w:val="000000"/>
          <w:sz w:val="22"/>
        </w:rPr>
      </w:pPr>
      <w:r>
        <w:rPr>
          <w:rFonts w:ascii="微软雅黑" w:eastAsia="微软雅黑" w:hAnsi="微软雅黑" w:hint="eastAsia"/>
          <w:color w:val="000000"/>
          <w:sz w:val="22"/>
        </w:rPr>
        <w:t>以上内容完全符合国家相关标准的要求，因产品升级或有图片与实机不符，</w:t>
      </w:r>
    </w:p>
    <w:p w14:paraId="44E810D3" w14:textId="77777777" w:rsidR="00E6454A" w:rsidRDefault="00287AC1">
      <w:pPr>
        <w:spacing w:line="440" w:lineRule="exact"/>
        <w:ind w:left="360" w:right="958"/>
        <w:jc w:val="left"/>
        <w:rPr>
          <w:rFonts w:ascii="微软雅黑" w:eastAsia="微软雅黑" w:hAnsi="微软雅黑"/>
          <w:color w:val="000000"/>
          <w:sz w:val="22"/>
        </w:rPr>
      </w:pPr>
      <w:r>
        <w:rPr>
          <w:rFonts w:ascii="微软雅黑" w:eastAsia="微软雅黑" w:hAnsi="微软雅黑" w:hint="eastAsia"/>
          <w:color w:val="000000"/>
          <w:sz w:val="22"/>
        </w:rPr>
        <w:t xml:space="preserve">请以实机为准, </w:t>
      </w:r>
      <w:proofErr w:type="gramStart"/>
      <w:r>
        <w:rPr>
          <w:rFonts w:ascii="微软雅黑" w:eastAsia="微软雅黑" w:hAnsi="微软雅黑" w:hint="eastAsia"/>
          <w:color w:val="000000"/>
          <w:sz w:val="22"/>
        </w:rPr>
        <w:t>本内容</w:t>
      </w:r>
      <w:proofErr w:type="gramEnd"/>
      <w:r>
        <w:rPr>
          <w:rFonts w:ascii="微软雅黑" w:eastAsia="微软雅黑" w:hAnsi="微软雅黑" w:hint="eastAsia"/>
          <w:color w:val="000000"/>
          <w:sz w:val="22"/>
        </w:rPr>
        <w:t>仅供参考。</w:t>
      </w:r>
    </w:p>
    <w:p w14:paraId="15DA3B02" w14:textId="77777777" w:rsidR="00E6454A" w:rsidRDefault="00287AC1">
      <w:pPr>
        <w:numPr>
          <w:ilvl w:val="0"/>
          <w:numId w:val="2"/>
        </w:numPr>
        <w:spacing w:line="440" w:lineRule="exact"/>
        <w:ind w:right="958"/>
        <w:jc w:val="left"/>
        <w:rPr>
          <w:rFonts w:ascii="微软雅黑" w:eastAsia="微软雅黑" w:hAnsi="微软雅黑"/>
          <w:color w:val="000000"/>
          <w:sz w:val="22"/>
        </w:rPr>
      </w:pPr>
      <w:r>
        <w:rPr>
          <w:rFonts w:ascii="微软雅黑" w:eastAsia="微软雅黑" w:hAnsi="微软雅黑" w:hint="eastAsia"/>
          <w:color w:val="000000"/>
          <w:sz w:val="22"/>
        </w:rPr>
        <w:t>如果您的需求与其有所偏离，请致电</w:t>
      </w:r>
    </w:p>
    <w:p w14:paraId="701672B9" w14:textId="77777777" w:rsidR="00E6454A" w:rsidRDefault="00287AC1">
      <w:pPr>
        <w:spacing w:line="440" w:lineRule="exact"/>
        <w:ind w:left="360" w:right="958"/>
        <w:jc w:val="left"/>
        <w:rPr>
          <w:rFonts w:ascii="微软雅黑" w:eastAsia="微软雅黑" w:hAnsi="微软雅黑"/>
          <w:b/>
          <w:color w:val="FF0000"/>
          <w:sz w:val="22"/>
        </w:rPr>
      </w:pPr>
      <w:r>
        <w:rPr>
          <w:rFonts w:ascii="微软雅黑" w:eastAsia="微软雅黑" w:hAnsi="微软雅黑" w:hint="eastAsia"/>
          <w:b/>
          <w:color w:val="FF0000"/>
          <w:sz w:val="22"/>
        </w:rPr>
        <w:t>服务热线：400-676-5892</w:t>
      </w:r>
    </w:p>
    <w:p w14:paraId="283C097C" w14:textId="77777777" w:rsidR="00E6454A" w:rsidRDefault="00287AC1">
      <w:pPr>
        <w:spacing w:line="440" w:lineRule="exact"/>
        <w:ind w:right="958"/>
        <w:jc w:val="left"/>
      </w:pPr>
      <w:r>
        <w:rPr>
          <w:rFonts w:ascii="微软雅黑" w:eastAsia="微软雅黑" w:hAnsi="微软雅黑" w:hint="eastAsia"/>
          <w:color w:val="000000"/>
          <w:sz w:val="22"/>
        </w:rPr>
        <w:t xml:space="preserve">   或详细咨询区域销售代表，谢谢！</w:t>
      </w:r>
    </w:p>
    <w:sectPr w:rsidR="00E6454A">
      <w:headerReference w:type="default" r:id="rId10"/>
      <w:footerReference w:type="default" r:id="rId11"/>
      <w:pgSz w:w="11900" w:h="16840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302FD6" w14:textId="77777777" w:rsidR="005527A8" w:rsidRDefault="005527A8">
      <w:r>
        <w:separator/>
      </w:r>
    </w:p>
  </w:endnote>
  <w:endnote w:type="continuationSeparator" w:id="0">
    <w:p w14:paraId="7D26CB18" w14:textId="77777777" w:rsidR="005527A8" w:rsidRDefault="00552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27DC3" w14:textId="7CB18A7E" w:rsidR="00E6454A" w:rsidRDefault="00E522A1">
    <w:pPr>
      <w:pStyle w:val="a5"/>
      <w:ind w:firstLineChars="50" w:firstLine="90"/>
      <w:rPr>
        <w:kern w:val="0"/>
        <w:szCs w:val="21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38186C4B" wp14:editId="1F9044F1">
              <wp:simplePos x="0" y="0"/>
              <wp:positionH relativeFrom="column">
                <wp:posOffset>0</wp:posOffset>
              </wp:positionH>
              <wp:positionV relativeFrom="paragraph">
                <wp:posOffset>-6351</wp:posOffset>
              </wp:positionV>
              <wp:extent cx="6012180" cy="0"/>
              <wp:effectExtent l="0" t="0" r="26670" b="1905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1218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C4326A" id="Line 1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5pt" to="473.4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" strokeweight="1pt"/>
          </w:pict>
        </mc:Fallback>
      </mc:AlternateContent>
    </w:r>
    <w:r w:rsidR="00287AC1">
      <w:rPr>
        <w:rFonts w:hint="eastAsia"/>
        <w:kern w:val="0"/>
        <w:szCs w:val="21"/>
      </w:rPr>
      <w:t>服务热线：</w:t>
    </w:r>
    <w:r w:rsidR="00287AC1">
      <w:rPr>
        <w:kern w:val="0"/>
        <w:szCs w:val="21"/>
      </w:rPr>
      <w:t>400-676-5892                                                               Web</w:t>
    </w:r>
    <w:r w:rsidR="00287AC1">
      <w:rPr>
        <w:rFonts w:hint="eastAsia"/>
        <w:kern w:val="0"/>
        <w:szCs w:val="21"/>
      </w:rPr>
      <w:t>：</w:t>
    </w:r>
    <w:r w:rsidR="00287AC1">
      <w:rPr>
        <w:kern w:val="0"/>
        <w:szCs w:val="21"/>
      </w:rPr>
      <w:t>www.hbyq.net</w:t>
    </w:r>
  </w:p>
  <w:p w14:paraId="2FEF6919" w14:textId="77777777" w:rsidR="00E6454A" w:rsidRDefault="00E6454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BBA75F" w14:textId="77777777" w:rsidR="005527A8" w:rsidRDefault="005527A8">
      <w:r>
        <w:separator/>
      </w:r>
    </w:p>
  </w:footnote>
  <w:footnote w:type="continuationSeparator" w:id="0">
    <w:p w14:paraId="3DB1BB17" w14:textId="77777777" w:rsidR="005527A8" w:rsidRDefault="005527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44C02" w14:textId="77777777" w:rsidR="00E6454A" w:rsidRDefault="00287AC1">
    <w:pPr>
      <w:pStyle w:val="a7"/>
      <w:jc w:val="both"/>
      <w:rPr>
        <w:rFonts w:ascii="微软雅黑" w:eastAsia="微软雅黑" w:hAnsi="微软雅黑"/>
        <w:sz w:val="20"/>
        <w:szCs w:val="20"/>
      </w:rPr>
    </w:pPr>
    <w:r>
      <w:rPr>
        <w:rFonts w:hint="eastAsia"/>
        <w:noProof/>
      </w:rPr>
      <w:drawing>
        <wp:inline distT="0" distB="0" distL="0" distR="0" wp14:anchorId="44F6E3B6" wp14:editId="4E8AA63E">
          <wp:extent cx="533400" cy="304800"/>
          <wp:effectExtent l="0" t="0" r="0" b="0"/>
          <wp:docPr id="3" name="图片 2" descr="未标题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2" descr="未标题-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34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                     </w:t>
    </w:r>
    <w:r>
      <w:rPr>
        <w:rFonts w:ascii="微软雅黑" w:eastAsia="微软雅黑" w:hAnsi="微软雅黑" w:hint="eastAsia"/>
      </w:rPr>
      <w:t xml:space="preserve"> 专业之心，成就民族产业科技先锋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15BA6"/>
    <w:multiLevelType w:val="multilevel"/>
    <w:tmpl w:val="0E115BA6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20765A2"/>
    <w:multiLevelType w:val="multilevel"/>
    <w:tmpl w:val="620765A2"/>
    <w:lvl w:ilvl="0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754"/>
    <w:rsid w:val="00015241"/>
    <w:rsid w:val="00045EFB"/>
    <w:rsid w:val="00064E5A"/>
    <w:rsid w:val="00072FAF"/>
    <w:rsid w:val="00083754"/>
    <w:rsid w:val="00091810"/>
    <w:rsid w:val="000A2A44"/>
    <w:rsid w:val="000A336B"/>
    <w:rsid w:val="000D3E2B"/>
    <w:rsid w:val="000D66CD"/>
    <w:rsid w:val="000E25EE"/>
    <w:rsid w:val="000E6B3E"/>
    <w:rsid w:val="00115B26"/>
    <w:rsid w:val="00135AC6"/>
    <w:rsid w:val="00141975"/>
    <w:rsid w:val="00150E24"/>
    <w:rsid w:val="001B51B1"/>
    <w:rsid w:val="001C2085"/>
    <w:rsid w:val="001C3EDB"/>
    <w:rsid w:val="00202871"/>
    <w:rsid w:val="00207BA5"/>
    <w:rsid w:val="00210E2B"/>
    <w:rsid w:val="00225F0B"/>
    <w:rsid w:val="002776DE"/>
    <w:rsid w:val="00287AC1"/>
    <w:rsid w:val="00290025"/>
    <w:rsid w:val="0029380D"/>
    <w:rsid w:val="002A09C8"/>
    <w:rsid w:val="002B7AB9"/>
    <w:rsid w:val="002D278A"/>
    <w:rsid w:val="002E5BC6"/>
    <w:rsid w:val="002E7CEB"/>
    <w:rsid w:val="002F2AB4"/>
    <w:rsid w:val="003118F7"/>
    <w:rsid w:val="00327294"/>
    <w:rsid w:val="00356A5B"/>
    <w:rsid w:val="00374216"/>
    <w:rsid w:val="00395458"/>
    <w:rsid w:val="00396D60"/>
    <w:rsid w:val="003D6A16"/>
    <w:rsid w:val="003F179B"/>
    <w:rsid w:val="00466429"/>
    <w:rsid w:val="00487603"/>
    <w:rsid w:val="004A1151"/>
    <w:rsid w:val="004A48CF"/>
    <w:rsid w:val="00504103"/>
    <w:rsid w:val="005511FC"/>
    <w:rsid w:val="005527A8"/>
    <w:rsid w:val="0055498A"/>
    <w:rsid w:val="0055649C"/>
    <w:rsid w:val="005624FF"/>
    <w:rsid w:val="00580598"/>
    <w:rsid w:val="00585BEB"/>
    <w:rsid w:val="005B26DC"/>
    <w:rsid w:val="005D3DC8"/>
    <w:rsid w:val="005D7F44"/>
    <w:rsid w:val="005E65D8"/>
    <w:rsid w:val="005F3C2D"/>
    <w:rsid w:val="00655DD1"/>
    <w:rsid w:val="006602C9"/>
    <w:rsid w:val="00667CA1"/>
    <w:rsid w:val="00676B2A"/>
    <w:rsid w:val="00681462"/>
    <w:rsid w:val="006C0747"/>
    <w:rsid w:val="006C0FD3"/>
    <w:rsid w:val="006C3962"/>
    <w:rsid w:val="006D2E0D"/>
    <w:rsid w:val="00716903"/>
    <w:rsid w:val="00746AF2"/>
    <w:rsid w:val="00761568"/>
    <w:rsid w:val="00766809"/>
    <w:rsid w:val="0078766A"/>
    <w:rsid w:val="007A3729"/>
    <w:rsid w:val="007B4997"/>
    <w:rsid w:val="007C1274"/>
    <w:rsid w:val="007D0031"/>
    <w:rsid w:val="007E7D6F"/>
    <w:rsid w:val="007F7266"/>
    <w:rsid w:val="00824B77"/>
    <w:rsid w:val="0082578E"/>
    <w:rsid w:val="008440ED"/>
    <w:rsid w:val="00876350"/>
    <w:rsid w:val="00885852"/>
    <w:rsid w:val="00893E57"/>
    <w:rsid w:val="0089585F"/>
    <w:rsid w:val="008C77EA"/>
    <w:rsid w:val="008F30A7"/>
    <w:rsid w:val="00906527"/>
    <w:rsid w:val="00970618"/>
    <w:rsid w:val="009846E3"/>
    <w:rsid w:val="009A60F8"/>
    <w:rsid w:val="009F358C"/>
    <w:rsid w:val="00A025DD"/>
    <w:rsid w:val="00A34225"/>
    <w:rsid w:val="00A608FF"/>
    <w:rsid w:val="00A70B6B"/>
    <w:rsid w:val="00AE2CC8"/>
    <w:rsid w:val="00AE3E5A"/>
    <w:rsid w:val="00B200EA"/>
    <w:rsid w:val="00BA116C"/>
    <w:rsid w:val="00BA5E54"/>
    <w:rsid w:val="00C025AD"/>
    <w:rsid w:val="00C406BA"/>
    <w:rsid w:val="00C56E8F"/>
    <w:rsid w:val="00C62985"/>
    <w:rsid w:val="00C91795"/>
    <w:rsid w:val="00C94531"/>
    <w:rsid w:val="00CB114E"/>
    <w:rsid w:val="00CF7D89"/>
    <w:rsid w:val="00CF7E56"/>
    <w:rsid w:val="00D00B9D"/>
    <w:rsid w:val="00D10DD8"/>
    <w:rsid w:val="00D159A1"/>
    <w:rsid w:val="00D221B7"/>
    <w:rsid w:val="00D23428"/>
    <w:rsid w:val="00D4383E"/>
    <w:rsid w:val="00DC3CE1"/>
    <w:rsid w:val="00DF6CC5"/>
    <w:rsid w:val="00E01B7E"/>
    <w:rsid w:val="00E17880"/>
    <w:rsid w:val="00E25B54"/>
    <w:rsid w:val="00E2727F"/>
    <w:rsid w:val="00E30057"/>
    <w:rsid w:val="00E31759"/>
    <w:rsid w:val="00E42C91"/>
    <w:rsid w:val="00E522A1"/>
    <w:rsid w:val="00E60A54"/>
    <w:rsid w:val="00E6454A"/>
    <w:rsid w:val="00E76797"/>
    <w:rsid w:val="00E76B2E"/>
    <w:rsid w:val="00EA152E"/>
    <w:rsid w:val="00EC0519"/>
    <w:rsid w:val="00EC7AC3"/>
    <w:rsid w:val="00ED4025"/>
    <w:rsid w:val="00EE1971"/>
    <w:rsid w:val="00EE37E2"/>
    <w:rsid w:val="00F17545"/>
    <w:rsid w:val="00F269CA"/>
    <w:rsid w:val="00F45CD3"/>
    <w:rsid w:val="00F64BC9"/>
    <w:rsid w:val="00F84B30"/>
    <w:rsid w:val="00FA39EE"/>
    <w:rsid w:val="00FB26AF"/>
    <w:rsid w:val="00FB6EA1"/>
    <w:rsid w:val="00FF07D0"/>
    <w:rsid w:val="00FF22E8"/>
    <w:rsid w:val="00FF25F0"/>
    <w:rsid w:val="14C76DEA"/>
    <w:rsid w:val="156623F4"/>
    <w:rsid w:val="202B6D27"/>
    <w:rsid w:val="31B148EC"/>
    <w:rsid w:val="377E7644"/>
    <w:rsid w:val="3E817334"/>
    <w:rsid w:val="46FC22C8"/>
    <w:rsid w:val="487C3C52"/>
    <w:rsid w:val="52851666"/>
    <w:rsid w:val="5E8A4441"/>
    <w:rsid w:val="6743051B"/>
    <w:rsid w:val="67536C9C"/>
    <w:rsid w:val="791A4BFC"/>
    <w:rsid w:val="799B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D907FC0"/>
  <w15:docId w15:val="{9D407832-B6C4-425B-9321-794BBDFE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rFonts w:ascii="Calibri" w:eastAsia="宋体" w:hAnsi="Calibri" w:cs="Times New Roman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Calibri" w:eastAsia="宋体" w:hAnsi="Calibri" w:cs="Times New Roman"/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</customShpExts>
</s:customData>
</file>

<file path=customXml/itemProps1.xml><?xml version="1.0" encoding="utf-8"?>
<ds:datastoreItem xmlns:ds="http://schemas.openxmlformats.org/officeDocument/2006/customXml" ds:itemID="{442A3C10-75DB-4FE5-B8C2-A66E8C2B1D7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bian liping</cp:lastModifiedBy>
  <cp:revision>2</cp:revision>
  <dcterms:created xsi:type="dcterms:W3CDTF">2021-08-01T02:45:00Z</dcterms:created>
  <dcterms:modified xsi:type="dcterms:W3CDTF">2021-08-01T02:45:00Z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2052-11.1.0.9292</vt:lpwstr>
  </property>
</Properties>
</file>