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1" w:firstLineChars="50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-68580</wp:posOffset>
            </wp:positionH>
            <wp:positionV relativeFrom="margin">
              <wp:posOffset>15240</wp:posOffset>
            </wp:positionV>
            <wp:extent cx="763905" cy="38544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A1</w:t>
      </w:r>
      <w:r>
        <w:rPr>
          <w:rFonts w:hint="eastAsia"/>
          <w:b/>
          <w:sz w:val="28"/>
          <w:szCs w:val="28"/>
        </w:rPr>
        <w:t>19</w:t>
      </w:r>
      <w:r>
        <w:rPr>
          <w:rFonts w:hint="eastAsia"/>
          <w:b/>
          <w:sz w:val="28"/>
          <w:szCs w:val="28"/>
          <w:lang w:val="en-US" w:eastAsia="zh-CN"/>
        </w:rPr>
        <w:t>6</w:t>
      </w:r>
      <w:r>
        <w:rPr>
          <w:rFonts w:hint="eastAsia"/>
          <w:b/>
          <w:sz w:val="28"/>
          <w:szCs w:val="28"/>
        </w:rPr>
        <w:t>开闭口闪点</w:t>
      </w:r>
      <w:r>
        <w:rPr>
          <w:b/>
          <w:sz w:val="28"/>
          <w:szCs w:val="28"/>
        </w:rPr>
        <w:t>测定仪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1771650" cy="1329055"/>
            <wp:effectExtent l="0" t="0" r="11430" b="12065"/>
            <wp:docPr id="1" name="图片 1" descr="A1194开闭口闪点测定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1194开闭口闪点测定仪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ind w:firstLine="315" w:firstLineChars="150"/>
      </w:pPr>
      <w:r>
        <w:rPr>
          <w:rFonts w:hint="eastAsia"/>
        </w:rPr>
        <w:t xml:space="preserve"> A119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开闭口闪点测定仪适用标准：开口符合GB/T267-88 、ASTM D92、GB/T3536-2008 ，闭口符合GB/T261-2008、ASTM D93。开闭口闪点测定仪：可同时进行开口闪点和闭口闪点的测定。以触摸屏代替键盘操作，采用国外的先进技术，液晶大屏幕LCD全中文显示人机对话界面，全屏触摸按键提示输入，方便快捷，开放式、模糊控制集成软件，模块化结构，符合国标、美国、欧盟等标准。是理想的进口仪器替代产品。广泛应用于铁路，航空，电力，石油行业及科研部门等。</w:t>
      </w:r>
    </w:p>
    <w:p>
      <w:pPr>
        <w:spacing w:after="0" w:line="276" w:lineRule="auto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after="20" w:line="276" w:lineRule="auto"/>
        <w:rPr>
          <w:rFonts w:ascii="等线" w:hAnsi="等线" w:eastAsia="等线" w:cs="等线"/>
          <w:b/>
          <w:color w:val="FFFFFF"/>
          <w:shd w:val="clear" w:color="auto" w:fill="ED7D31"/>
        </w:rPr>
      </w:pPr>
      <w:r>
        <w:rPr>
          <w:rFonts w:hint="eastAsia" w:ascii="等线" w:hAnsi="等线" w:eastAsia="等线" w:cs="等线"/>
          <w:b/>
          <w:color w:val="FFFFFF"/>
          <w:shd w:val="clear" w:color="auto" w:fill="ED7D31"/>
        </w:rPr>
        <w:t>仪器特点</w:t>
      </w:r>
    </w:p>
    <w:p>
      <w:pPr>
        <w:spacing w:after="0" w:line="276" w:lineRule="auto"/>
        <w:ind w:left="420" w:hanging="420" w:hangingChars="200"/>
      </w:pPr>
      <w:r>
        <w:rPr>
          <w:rFonts w:hint="eastAsia"/>
        </w:rPr>
        <w:t>1、</w:t>
      </w:r>
      <w:r>
        <w:rPr>
          <w:rFonts w:hint="eastAsia"/>
        </w:rPr>
        <w:tab/>
      </w:r>
      <w:r>
        <w:rPr>
          <w:rFonts w:hint="eastAsia"/>
        </w:rPr>
        <w:t>采用新型高速数字信号处理器，工作可靠精度高</w:t>
      </w:r>
    </w:p>
    <w:p>
      <w:pPr>
        <w:spacing w:after="0" w:line="276" w:lineRule="auto"/>
        <w:ind w:left="420" w:hanging="420" w:hangingChars="200"/>
      </w:pPr>
      <w:r>
        <w:rPr>
          <w:rFonts w:hint="eastAsia"/>
        </w:rPr>
        <w:t>2、 一台主机可同时控制多台测试炉进行多个样品测试，节省测试时间；检测、开盖、点火、报警、冷却、打印，整个实验过程自动完成</w:t>
      </w:r>
    </w:p>
    <w:p>
      <w:pPr>
        <w:spacing w:after="0" w:line="276" w:lineRule="auto"/>
      </w:pPr>
      <w:r>
        <w:rPr>
          <w:rFonts w:hint="eastAsia"/>
        </w:rPr>
        <w:t>3、铂金电热丝或者气点火方式任选一种</w:t>
      </w:r>
    </w:p>
    <w:p>
      <w:pPr>
        <w:spacing w:after="0" w:line="276" w:lineRule="auto"/>
      </w:pPr>
      <w:r>
        <w:rPr>
          <w:rFonts w:hint="eastAsia"/>
        </w:rPr>
        <w:t>4、 大气压强自动检测，自动修正测试结果</w:t>
      </w:r>
    </w:p>
    <w:p>
      <w:pPr>
        <w:spacing w:after="0" w:line="276" w:lineRule="auto"/>
        <w:ind w:left="420" w:hanging="420" w:hangingChars="200"/>
      </w:pPr>
      <w:r>
        <w:rPr>
          <w:rFonts w:hint="eastAsia"/>
        </w:rPr>
        <w:t>5、采用新研制的大功率高频开关电源加热技术，加热效率高，采用自适应PID控制算法，自动调节升温曲线</w:t>
      </w:r>
    </w:p>
    <w:p>
      <w:pPr>
        <w:spacing w:after="0" w:line="276" w:lineRule="auto"/>
      </w:pPr>
      <w:r>
        <w:rPr>
          <w:rFonts w:hint="eastAsia"/>
        </w:rPr>
        <w:t>6、 温度超值自动停止检测并报警</w:t>
      </w:r>
    </w:p>
    <w:p>
      <w:pPr>
        <w:spacing w:after="0" w:line="276" w:lineRule="auto"/>
        <w:ind w:left="420" w:hanging="420" w:hangingChars="200"/>
      </w:pPr>
      <w:r>
        <w:rPr>
          <w:rFonts w:hint="eastAsia"/>
        </w:rPr>
        <w:t>7、 热敏式微型打印机，使得打印更美观更快捷，具有脱机打印功能</w:t>
      </w:r>
    </w:p>
    <w:p>
      <w:pPr>
        <w:spacing w:after="0" w:line="276" w:lineRule="auto"/>
        <w:ind w:left="420" w:hanging="420" w:hangingChars="200"/>
      </w:pPr>
      <w:r>
        <w:rPr>
          <w:rFonts w:hint="eastAsia"/>
        </w:rPr>
        <w:t>8、 带时间标记的历史纪录，最多存储255个</w:t>
      </w:r>
    </w:p>
    <w:p>
      <w:pPr>
        <w:spacing w:after="0" w:line="276" w:lineRule="auto"/>
        <w:ind w:left="420" w:hanging="420" w:hangingChars="200"/>
      </w:pPr>
      <w:r>
        <w:rPr>
          <w:rFonts w:hint="eastAsia"/>
        </w:rPr>
        <w:t>9、带温度补偿的百年历时钟，走时准确，自动记录测定的日期和时间，在掉电的状态下可运行10年以上</w:t>
      </w:r>
    </w:p>
    <w:p>
      <w:pPr>
        <w:spacing w:after="0" w:line="276" w:lineRule="auto"/>
        <w:ind w:left="420" w:hanging="420" w:hangingChars="200"/>
      </w:pPr>
      <w:r>
        <w:rPr>
          <w:rFonts w:hint="eastAsia"/>
        </w:rPr>
        <w:t>10、采用320x240大屏幕图形LCD显示屏，汉字显示 界面，内容丰富</w:t>
      </w:r>
    </w:p>
    <w:p>
      <w:pPr>
        <w:spacing w:after="0" w:line="276" w:lineRule="auto"/>
      </w:pPr>
      <w:r>
        <w:rPr>
          <w:rFonts w:hint="eastAsia"/>
        </w:rPr>
        <w:t>11、采用全屏触摸屏按键，操作直观方便</w:t>
      </w:r>
    </w:p>
    <w:p>
      <w:pPr>
        <w:spacing w:after="0" w:line="276" w:lineRule="auto"/>
      </w:pPr>
      <w:r>
        <w:rPr>
          <w:rFonts w:hint="eastAsia"/>
        </w:rPr>
        <w:t>12、一台机器开口、闭口都可以测定</w:t>
      </w:r>
    </w:p>
    <w:p>
      <w:pPr>
        <w:spacing w:after="0" w:line="276" w:lineRule="auto"/>
      </w:pPr>
      <w:r>
        <w:rPr>
          <w:rFonts w:hint="eastAsia"/>
        </w:rPr>
        <w:t>13、内置多个执行标准可供选择</w:t>
      </w:r>
    </w:p>
    <w:p>
      <w:pPr>
        <w:spacing w:after="0" w:line="276" w:lineRule="auto"/>
      </w:pPr>
      <w:r>
        <w:rPr>
          <w:rFonts w:hint="eastAsia"/>
        </w:rPr>
        <w:t>14、可实现全中文/全英文界面显示</w:t>
      </w:r>
    </w:p>
    <w:p>
      <w:pPr>
        <w:spacing w:after="20" w:line="276" w:lineRule="auto"/>
        <w:rPr>
          <w:rFonts w:ascii="等线" w:hAnsi="等线" w:eastAsia="等线" w:cs="等线"/>
          <w:b/>
          <w:color w:val="FFFFFF"/>
          <w:shd w:val="clear" w:color="auto" w:fill="ED7D31"/>
        </w:rPr>
      </w:pPr>
      <w:r>
        <w:rPr>
          <w:rFonts w:hint="eastAsia" w:ascii="等线" w:hAnsi="等线" w:eastAsia="等线" w:cs="等线"/>
          <w:b/>
          <w:color w:val="FFFFFF"/>
          <w:shd w:val="clear" w:color="auto" w:fill="ED7D31"/>
        </w:rPr>
        <w:t>技术参数</w:t>
      </w:r>
    </w:p>
    <w:p>
      <w:pPr>
        <w:spacing w:after="0" w:line="276" w:lineRule="auto"/>
      </w:pPr>
      <w:r>
        <w:rPr>
          <w:rFonts w:hint="eastAsia"/>
        </w:rPr>
        <w:t>• 温度测量：量   程：  室温—400℃</w:t>
      </w:r>
    </w:p>
    <w:p>
      <w:pPr>
        <w:spacing w:after="0" w:line="276" w:lineRule="auto"/>
        <w:ind w:firstLine="1260" w:firstLineChars="600"/>
      </w:pPr>
      <w:r>
        <w:rPr>
          <w:rFonts w:hint="eastAsia"/>
        </w:rPr>
        <w:t>重复性：   开口 ±4℃</w:t>
      </w:r>
    </w:p>
    <w:p>
      <w:pPr>
        <w:spacing w:after="0" w:line="276" w:lineRule="auto"/>
        <w:ind w:firstLine="1260" w:firstLineChars="600"/>
      </w:pPr>
      <w:r>
        <w:rPr>
          <w:rFonts w:hint="eastAsia"/>
        </w:rPr>
        <w:t>闭  口 ±2℃</w:t>
      </w:r>
    </w:p>
    <w:p>
      <w:pPr>
        <w:spacing w:after="0" w:line="276" w:lineRule="auto"/>
        <w:ind w:firstLine="1260" w:firstLineChars="600"/>
      </w:pPr>
      <w:r>
        <w:rPr>
          <w:rFonts w:hint="eastAsia"/>
        </w:rPr>
        <w:t>分辨率：   0.1℃</w:t>
      </w:r>
    </w:p>
    <w:p>
      <w:pPr>
        <w:spacing w:after="0" w:line="276" w:lineRule="auto"/>
        <w:ind w:firstLine="1260" w:firstLineChars="600"/>
      </w:pPr>
      <w:r>
        <w:rPr>
          <w:rFonts w:hint="eastAsia"/>
        </w:rPr>
        <w:t>精  度：   0.5%</w:t>
      </w:r>
    </w:p>
    <w:p>
      <w:pPr>
        <w:spacing w:after="0" w:line="276" w:lineRule="auto"/>
      </w:pPr>
      <w:r>
        <w:rPr>
          <w:rFonts w:hint="eastAsia"/>
        </w:rPr>
        <w:t>• 环境温度： 0—40℃</w:t>
      </w:r>
    </w:p>
    <w:p>
      <w:pPr>
        <w:spacing w:after="0" w:line="276" w:lineRule="auto"/>
      </w:pPr>
      <w:r>
        <w:rPr>
          <w:rFonts w:hint="eastAsia"/>
        </w:rPr>
        <w:t>• 相对湿度： ﹤85%RH</w:t>
      </w:r>
    </w:p>
    <w:p>
      <w:pPr>
        <w:spacing w:after="0" w:line="276" w:lineRule="auto"/>
      </w:pPr>
      <w:r>
        <w:rPr>
          <w:rFonts w:hint="eastAsia"/>
        </w:rPr>
        <w:t>• 工作电源： AC220V±20%，5</w:t>
      </w:r>
      <w:r>
        <w:t>0H</w:t>
      </w:r>
      <w:r>
        <w:rPr>
          <w:rFonts w:hint="eastAsia"/>
        </w:rPr>
        <w:t>z</w:t>
      </w:r>
    </w:p>
    <w:p>
      <w:pPr>
        <w:spacing w:after="0" w:line="276" w:lineRule="auto"/>
      </w:pPr>
      <w:r>
        <w:rPr>
          <w:rFonts w:hint="eastAsia"/>
        </w:rPr>
        <w:t>• 最大功耗： 400W</w:t>
      </w:r>
    </w:p>
    <w:p>
      <w:pPr>
        <w:spacing w:after="0" w:line="276" w:lineRule="auto"/>
      </w:pPr>
      <w:r>
        <w:rPr>
          <w:rFonts w:hint="eastAsia"/>
        </w:rPr>
        <w:t>• 升温速度：符合国标、美国、欧盟等标准</w:t>
      </w:r>
    </w:p>
    <w:p>
      <w:pPr>
        <w:spacing w:after="0" w:line="276" w:lineRule="auto"/>
      </w:pPr>
      <w:r>
        <w:rPr>
          <w:rFonts w:hint="eastAsia"/>
        </w:rPr>
        <w:t>• 外形尺寸：主机:   440X280X290(mm)</w:t>
      </w:r>
    </w:p>
    <w:p>
      <w:pPr>
        <w:spacing w:after="0" w:line="276" w:lineRule="auto"/>
        <w:ind w:firstLine="1260" w:firstLineChars="600"/>
      </w:pPr>
      <w:r>
        <w:rPr>
          <w:rFonts w:hint="eastAsia"/>
        </w:rPr>
        <w:t>加热炉：300X280X290(mm)</w:t>
      </w:r>
    </w:p>
    <w:p>
      <w:pPr>
        <w:spacing w:after="0" w:line="276" w:lineRule="auto"/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  <w:r>
        <w:rPr>
          <w:rFonts w:hint="eastAsia"/>
        </w:rPr>
        <w:t>• 仪器重量：26kg</w:t>
      </w:r>
    </w:p>
    <w:p>
      <w:pPr>
        <w:spacing w:after="0" w:line="276" w:lineRule="auto"/>
        <w:rPr>
          <w:b/>
          <w:color w:val="FFFFFF"/>
          <w:shd w:val="clear" w:color="auto" w:fill="EE8512"/>
        </w:rPr>
      </w:pPr>
      <w:bookmarkStart w:id="0" w:name="_GoBack"/>
      <w:bookmarkEnd w:id="0"/>
    </w:p>
    <w:sectPr>
      <w:type w:val="continuous"/>
      <w:pgSz w:w="11906" w:h="16838"/>
      <w:pgMar w:top="1440" w:right="1800" w:bottom="1440" w:left="180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rFonts w:hint="eastAsia"/>
      </w:rPr>
      <w:t>公司地址：北京市昌平区新元科技园</w:t>
    </w:r>
    <w:r>
      <w:rPr>
        <w:rFonts w:hint="eastAsia"/>
        <w:lang w:val="en-US" w:eastAsia="zh-CN"/>
      </w:rPr>
      <w:t>E</w:t>
    </w:r>
    <w:r>
      <w:rPr>
        <w:rFonts w:hint="eastAsia"/>
      </w:rPr>
      <w:t>座</w:t>
    </w:r>
    <w:r>
      <w:rPr>
        <w:rFonts w:hint="eastAsia"/>
        <w:lang w:val="en-US" w:eastAsia="zh-CN"/>
      </w:rPr>
      <w:t xml:space="preserve">206   </w:t>
    </w:r>
    <w:r>
      <w:t xml:space="preserve">                           </w:t>
    </w:r>
    <w:r>
      <w:rPr>
        <w:rFonts w:hint="eastAsia"/>
      </w:rPr>
      <w:t>公司网址：w</w:t>
    </w:r>
    <w:r>
      <w:t>ww.dltkj.cn</w:t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both"/>
    </w:pPr>
    <w:r>
      <w:rPr>
        <w:rFonts w:hint="eastAsia"/>
      </w:rPr>
      <w:t xml:space="preserve">得利特（北京）科技有限公司 </w:t>
    </w:r>
    <w:r>
      <w:t xml:space="preserve">                                 TEL:010-80764046; 010-80764056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68"/>
    <w:rsid w:val="00192E79"/>
    <w:rsid w:val="00194CB3"/>
    <w:rsid w:val="00297980"/>
    <w:rsid w:val="002D14C6"/>
    <w:rsid w:val="00366E61"/>
    <w:rsid w:val="00407103"/>
    <w:rsid w:val="004C32EB"/>
    <w:rsid w:val="00582090"/>
    <w:rsid w:val="00724D01"/>
    <w:rsid w:val="0081100C"/>
    <w:rsid w:val="00B64A68"/>
    <w:rsid w:val="020A2406"/>
    <w:rsid w:val="06E95C60"/>
    <w:rsid w:val="0D834239"/>
    <w:rsid w:val="11A9188D"/>
    <w:rsid w:val="1A531A75"/>
    <w:rsid w:val="1FA82C62"/>
    <w:rsid w:val="2AA010AA"/>
    <w:rsid w:val="364C1A37"/>
    <w:rsid w:val="51110795"/>
    <w:rsid w:val="5E826F5C"/>
    <w:rsid w:val="6329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64" w:lineRule="auto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pBdr>
        <w:bottom w:val="single" w:color="4472C4" w:themeColor="accent1" w:sz="4" w:space="1"/>
      </w:pBdr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2F5597" w:themeColor="accent1" w:themeShade="BF"/>
      <w:sz w:val="36"/>
      <w:szCs w:val="36"/>
    </w:rPr>
  </w:style>
  <w:style w:type="paragraph" w:styleId="3">
    <w:name w:val="heading 2"/>
    <w:basedOn w:val="1"/>
    <w:next w:val="1"/>
    <w:link w:val="25"/>
    <w:semiHidden/>
    <w:unhideWhenUsed/>
    <w:qFormat/>
    <w:uiPriority w:val="9"/>
    <w:pPr>
      <w:keepNext/>
      <w:keepLines/>
      <w:spacing w:before="160" w:after="0" w:line="240" w:lineRule="auto"/>
      <w:outlineLvl w:val="1"/>
    </w:pPr>
    <w:rPr>
      <w:rFonts w:asciiTheme="majorHAnsi" w:hAnsiTheme="majorHAnsi" w:eastAsiaTheme="majorEastAsia" w:cstheme="majorBidi"/>
      <w:color w:val="2F5597" w:themeColor="accent1" w:themeShade="BF"/>
      <w:sz w:val="28"/>
      <w:szCs w:val="28"/>
    </w:rPr>
  </w:style>
  <w:style w:type="paragraph" w:styleId="4">
    <w:name w:val="heading 3"/>
    <w:basedOn w:val="1"/>
    <w:next w:val="1"/>
    <w:link w:val="26"/>
    <w:semiHidden/>
    <w:unhideWhenUsed/>
    <w:qFormat/>
    <w:uiPriority w:val="9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404040" w:themeColor="text1" w:themeTint="BF"/>
      <w:sz w:val="26"/>
      <w:szCs w:val="26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sz w:val="24"/>
      <w:szCs w:val="24"/>
    </w:rPr>
  </w:style>
  <w:style w:type="paragraph" w:styleId="6">
    <w:name w:val="heading 5"/>
    <w:basedOn w:val="1"/>
    <w:next w:val="1"/>
    <w:link w:val="28"/>
    <w:semiHidden/>
    <w:unhideWhenUsed/>
    <w:qFormat/>
    <w:uiPriority w:val="9"/>
    <w:pPr>
      <w:keepNext/>
      <w:keepLines/>
      <w:spacing w:before="80" w:after="0"/>
      <w:outlineLvl w:val="4"/>
    </w:pPr>
    <w:rPr>
      <w:rFonts w:asciiTheme="majorHAnsi" w:hAnsiTheme="majorHAnsi" w:eastAsiaTheme="majorEastAsia" w:cstheme="majorBidi"/>
      <w:i/>
      <w:iCs/>
      <w:sz w:val="22"/>
      <w:szCs w:val="22"/>
    </w:rPr>
  </w:style>
  <w:style w:type="paragraph" w:styleId="7">
    <w:name w:val="heading 6"/>
    <w:basedOn w:val="1"/>
    <w:next w:val="1"/>
    <w:link w:val="29"/>
    <w:semiHidden/>
    <w:unhideWhenUsed/>
    <w:qFormat/>
    <w:uiPriority w:val="9"/>
    <w:pPr>
      <w:keepNext/>
      <w:keepLines/>
      <w:spacing w:before="80" w:after="0"/>
      <w:outlineLvl w:val="5"/>
    </w:pPr>
    <w:rPr>
      <w:rFonts w:asciiTheme="majorHAnsi" w:hAnsiTheme="majorHAnsi"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heading 7"/>
    <w:basedOn w:val="1"/>
    <w:next w:val="1"/>
    <w:link w:val="30"/>
    <w:semiHidden/>
    <w:unhideWhenUsed/>
    <w:qFormat/>
    <w:uiPriority w:val="9"/>
    <w:pPr>
      <w:keepNext/>
      <w:keepLines/>
      <w:spacing w:before="80" w:after="0"/>
      <w:outlineLvl w:val="6"/>
    </w:pPr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31"/>
    <w:semiHidden/>
    <w:unhideWhenUsed/>
    <w:qFormat/>
    <w:uiPriority w:val="9"/>
    <w:pPr>
      <w:keepNext/>
      <w:keepLines/>
      <w:spacing w:before="80" w:after="0"/>
      <w:outlineLvl w:val="7"/>
    </w:pPr>
    <w:rPr>
      <w:rFonts w:asciiTheme="majorHAnsi" w:hAnsiTheme="majorHAnsi" w:eastAsiaTheme="majorEastAsia" w:cstheme="majorBidi"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32"/>
    <w:semiHidden/>
    <w:unhideWhenUsed/>
    <w:qFormat/>
    <w:uiPriority w:val="9"/>
    <w:pPr>
      <w:keepNext/>
      <w:keepLines/>
      <w:spacing w:before="80" w:after="0"/>
      <w:outlineLvl w:val="8"/>
    </w:pPr>
    <w:rPr>
      <w:rFonts w:asciiTheme="majorHAnsi" w:hAnsiTheme="majorHAnsi" w:eastAsiaTheme="majorEastAsia" w:cstheme="majorBidi"/>
      <w:i/>
      <w:iCs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2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4"/>
    <w:qFormat/>
    <w:uiPriority w:val="11"/>
    <w:pPr>
      <w:spacing w:after="240" w:line="240" w:lineRule="auto"/>
    </w:pPr>
    <w:rPr>
      <w:rFonts w:asciiTheme="majorHAnsi" w:hAnsiTheme="majorHAnsi" w:eastAsiaTheme="majorEastAsia" w:cstheme="majorBidi"/>
      <w:color w:val="404040" w:themeColor="text1" w:themeTint="BF"/>
      <w:sz w:val="30"/>
      <w:szCs w:val="3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">
    <w:name w:val="Title"/>
    <w:basedOn w:val="1"/>
    <w:next w:val="1"/>
    <w:link w:val="33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color w:val="2F5597" w:themeColor="accent1" w:themeShade="BF"/>
      <w:spacing w:val="-7"/>
      <w:sz w:val="80"/>
      <w:szCs w:val="80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styleId="20">
    <w:name w:val="Hyperlink"/>
    <w:basedOn w:val="1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1">
    <w:name w:val="页眉 字符"/>
    <w:basedOn w:val="17"/>
    <w:link w:val="13"/>
    <w:qFormat/>
    <w:uiPriority w:val="99"/>
    <w:rPr>
      <w:sz w:val="18"/>
      <w:szCs w:val="18"/>
    </w:rPr>
  </w:style>
  <w:style w:type="character" w:customStyle="1" w:styleId="22">
    <w:name w:val="页脚 字符"/>
    <w:basedOn w:val="17"/>
    <w:link w:val="12"/>
    <w:qFormat/>
    <w:uiPriority w:val="99"/>
    <w:rPr>
      <w:sz w:val="18"/>
      <w:szCs w:val="18"/>
    </w:rPr>
  </w:style>
  <w:style w:type="character" w:customStyle="1" w:styleId="23">
    <w:name w:val="未处理的提及1"/>
    <w:basedOn w:val="1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标题 1 字符"/>
    <w:basedOn w:val="17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6"/>
      <w:szCs w:val="36"/>
    </w:rPr>
  </w:style>
  <w:style w:type="character" w:customStyle="1" w:styleId="25">
    <w:name w:val="标题 2 字符"/>
    <w:basedOn w:val="17"/>
    <w:link w:val="3"/>
    <w:semiHidden/>
    <w:qFormat/>
    <w:uiPriority w:val="9"/>
    <w:rPr>
      <w:rFonts w:asciiTheme="majorHAnsi" w:hAnsiTheme="majorHAnsi" w:eastAsiaTheme="majorEastAsia" w:cstheme="majorBidi"/>
      <w:color w:val="2F5597" w:themeColor="accent1" w:themeShade="BF"/>
      <w:sz w:val="28"/>
      <w:szCs w:val="28"/>
    </w:rPr>
  </w:style>
  <w:style w:type="character" w:customStyle="1" w:styleId="26">
    <w:name w:val="标题 3 字符"/>
    <w:basedOn w:val="17"/>
    <w:link w:val="4"/>
    <w:semiHidden/>
    <w:qFormat/>
    <w:uiPriority w:val="9"/>
    <w:rPr>
      <w:rFonts w:asciiTheme="majorHAnsi" w:hAnsiTheme="majorHAnsi" w:eastAsiaTheme="majorEastAsia" w:cstheme="majorBidi"/>
      <w:color w:val="404040" w:themeColor="text1" w:themeTint="BF"/>
      <w:sz w:val="26"/>
      <w:szCs w:val="26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7">
    <w:name w:val="标题 4 字符"/>
    <w:basedOn w:val="17"/>
    <w:link w:val="5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8">
    <w:name w:val="标题 5 字符"/>
    <w:basedOn w:val="17"/>
    <w:link w:val="6"/>
    <w:semiHidden/>
    <w:qFormat/>
    <w:uiPriority w:val="9"/>
    <w:rPr>
      <w:rFonts w:asciiTheme="majorHAnsi" w:hAnsiTheme="majorHAnsi" w:eastAsiaTheme="majorEastAsia" w:cstheme="majorBidi"/>
      <w:i/>
      <w:iCs/>
      <w:sz w:val="22"/>
      <w:szCs w:val="22"/>
    </w:rPr>
  </w:style>
  <w:style w:type="character" w:customStyle="1" w:styleId="29">
    <w:name w:val="标题 6 字符"/>
    <w:basedOn w:val="17"/>
    <w:link w:val="7"/>
    <w:semiHidden/>
    <w:qFormat/>
    <w:uiPriority w:val="9"/>
    <w:rPr>
      <w:rFonts w:asciiTheme="majorHAnsi" w:hAnsiTheme="majorHAnsi"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0">
    <w:name w:val="标题 7 字符"/>
    <w:basedOn w:val="17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1">
    <w:name w:val="标题 8 字符"/>
    <w:basedOn w:val="17"/>
    <w:link w:val="9"/>
    <w:semiHidden/>
    <w:qFormat/>
    <w:uiPriority w:val="9"/>
    <w:rPr>
      <w:rFonts w:asciiTheme="majorHAnsi" w:hAnsiTheme="majorHAnsi" w:eastAsiaTheme="majorEastAsia" w:cstheme="majorBidi"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2">
    <w:name w:val="标题 9 字符"/>
    <w:basedOn w:val="17"/>
    <w:link w:val="10"/>
    <w:semiHidden/>
    <w:qFormat/>
    <w:uiPriority w:val="9"/>
    <w:rPr>
      <w:rFonts w:asciiTheme="majorHAnsi" w:hAnsiTheme="majorHAnsi" w:eastAsiaTheme="majorEastAsia" w:cstheme="majorBidi"/>
      <w:i/>
      <w:iCs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3">
    <w:name w:val="标题 字符"/>
    <w:basedOn w:val="17"/>
    <w:link w:val="15"/>
    <w:qFormat/>
    <w:uiPriority w:val="10"/>
    <w:rPr>
      <w:rFonts w:asciiTheme="majorHAnsi" w:hAnsiTheme="majorHAnsi" w:eastAsiaTheme="majorEastAsia" w:cstheme="majorBidi"/>
      <w:color w:val="2F5597" w:themeColor="accent1" w:themeShade="BF"/>
      <w:spacing w:val="-7"/>
      <w:sz w:val="80"/>
      <w:szCs w:val="80"/>
    </w:rPr>
  </w:style>
  <w:style w:type="character" w:customStyle="1" w:styleId="34">
    <w:name w:val="副标题 字符"/>
    <w:basedOn w:val="17"/>
    <w:link w:val="14"/>
    <w:qFormat/>
    <w:uiPriority w:val="11"/>
    <w:rPr>
      <w:rFonts w:asciiTheme="majorHAnsi" w:hAnsiTheme="majorHAnsi" w:eastAsiaTheme="majorEastAsia" w:cstheme="majorBidi"/>
      <w:color w:val="404040" w:themeColor="text1" w:themeTint="BF"/>
      <w:sz w:val="30"/>
      <w:szCs w:val="3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5">
    <w:name w:val="No Spacing"/>
    <w:qFormat/>
    <w:uiPriority w:val="1"/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36">
    <w:name w:val="Quote"/>
    <w:basedOn w:val="1"/>
    <w:next w:val="1"/>
    <w:link w:val="37"/>
    <w:qFormat/>
    <w:uiPriority w:val="2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37">
    <w:name w:val="引用 字符"/>
    <w:basedOn w:val="17"/>
    <w:link w:val="36"/>
    <w:qFormat/>
    <w:uiPriority w:val="29"/>
    <w:rPr>
      <w:i/>
      <w:iCs/>
    </w:rPr>
  </w:style>
  <w:style w:type="paragraph" w:styleId="38">
    <w:name w:val="Intense Quote"/>
    <w:basedOn w:val="1"/>
    <w:next w:val="1"/>
    <w:link w:val="39"/>
    <w:qFormat/>
    <w:uiPriority w:val="30"/>
    <w:pPr>
      <w:spacing w:before="100" w:beforeAutospacing="1" w:after="240"/>
      <w:ind w:left="864" w:right="864"/>
      <w:jc w:val="center"/>
    </w:pPr>
    <w:rPr>
      <w:rFonts w:asciiTheme="majorHAnsi" w:hAnsiTheme="majorHAnsi" w:eastAsiaTheme="majorEastAsia" w:cstheme="majorBidi"/>
      <w:color w:val="4472C4" w:themeColor="accent1"/>
      <w:sz w:val="28"/>
      <w:szCs w:val="28"/>
      <w14:textFill>
        <w14:solidFill>
          <w14:schemeClr w14:val="accent1"/>
        </w14:solidFill>
      </w14:textFill>
    </w:rPr>
  </w:style>
  <w:style w:type="character" w:customStyle="1" w:styleId="39">
    <w:name w:val="明显引用 字符"/>
    <w:basedOn w:val="17"/>
    <w:link w:val="38"/>
    <w:qFormat/>
    <w:uiPriority w:val="30"/>
    <w:rPr>
      <w:rFonts w:asciiTheme="majorHAnsi" w:hAnsiTheme="majorHAnsi" w:eastAsiaTheme="majorEastAsia" w:cstheme="majorBidi"/>
      <w:color w:val="4472C4" w:themeColor="accent1"/>
      <w:sz w:val="28"/>
      <w:szCs w:val="28"/>
      <w14:textFill>
        <w14:solidFill>
          <w14:schemeClr w14:val="accent1"/>
        </w14:solidFill>
      </w14:textFill>
    </w:rPr>
  </w:style>
  <w:style w:type="character" w:customStyle="1" w:styleId="40">
    <w:name w:val="不明显强调1"/>
    <w:basedOn w:val="17"/>
    <w:qFormat/>
    <w:uiPriority w:val="19"/>
    <w:rPr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1">
    <w:name w:val="明显强调1"/>
    <w:basedOn w:val="17"/>
    <w:qFormat/>
    <w:uiPriority w:val="21"/>
    <w:rPr>
      <w:b/>
      <w:bCs/>
      <w:i/>
      <w:iCs/>
    </w:rPr>
  </w:style>
  <w:style w:type="character" w:customStyle="1" w:styleId="42">
    <w:name w:val="不明显参考1"/>
    <w:basedOn w:val="17"/>
    <w:qFormat/>
    <w:uiPriority w:val="31"/>
    <w:rPr>
      <w:smallCap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3">
    <w:name w:val="明显参考1"/>
    <w:basedOn w:val="17"/>
    <w:qFormat/>
    <w:uiPriority w:val="32"/>
    <w:rPr>
      <w:b/>
      <w:bCs/>
      <w:smallCaps/>
      <w:u w:val="single"/>
    </w:rPr>
  </w:style>
  <w:style w:type="character" w:customStyle="1" w:styleId="44">
    <w:name w:val="书籍标题1"/>
    <w:basedOn w:val="17"/>
    <w:qFormat/>
    <w:uiPriority w:val="33"/>
    <w:rPr>
      <w:b/>
      <w:bCs/>
      <w:smallCaps/>
    </w:rPr>
  </w:style>
  <w:style w:type="paragraph" w:customStyle="1" w:styleId="45">
    <w:name w:val="TOC 标题1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得利特（北京）科技有限公司</Company>
  <Pages>1</Pages>
  <Words>133</Words>
  <Characters>762</Characters>
  <Lines>6</Lines>
  <Paragraphs>1</Paragraphs>
  <TotalTime>8</TotalTime>
  <ScaleCrop>false</ScaleCrop>
  <LinksUpToDate>false</LinksUpToDate>
  <CharactersWithSpaces>894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2018-07-12T06:49:00Z</dcterms:created>
  <dc:creator>Lenovo</dc:creator>
  <cp:lastModifiedBy>北京得利特～分析仪器18600631915</cp:lastModifiedBy>
  <dcterms:modified xsi:type="dcterms:W3CDTF">2019-06-06T01:32:28Z</dcterms:modified>
  <dc:subject>A1194开闭口闪点测定仪</dc:subject>
  <dc:title>A1194开闭口闪点测定仪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