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61" w:firstLineChars="70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15240</wp:posOffset>
            </wp:positionV>
            <wp:extent cx="763905" cy="38544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A</w:t>
      </w:r>
      <w:r>
        <w:rPr>
          <w:rFonts w:hint="eastAsia"/>
          <w:b/>
          <w:sz w:val="28"/>
          <w:szCs w:val="28"/>
        </w:rPr>
        <w:t>104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电位滴定仪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1523365" cy="1592580"/>
            <wp:effectExtent l="0" t="0" r="635" b="7620"/>
            <wp:docPr id="5" name="图片 5" descr="A1042自动电位滴定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1042自动电位滴定仪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360" w:firstLineChars="200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>A104</w:t>
      </w:r>
      <w:r>
        <w:rPr>
          <w:rFonts w:hint="eastAsia"/>
          <w:sz w:val="18"/>
          <w:szCs w:val="18"/>
          <w:lang w:val="en-US" w:eastAsia="zh-CN"/>
        </w:rPr>
        <w:t>3</w:t>
      </w:r>
      <w:r>
        <w:rPr>
          <w:rFonts w:hint="eastAsia"/>
          <w:sz w:val="18"/>
          <w:szCs w:val="18"/>
        </w:rPr>
        <w:t>电</w:t>
      </w:r>
      <w:r>
        <w:rPr>
          <w:rFonts w:hint="eastAsia" w:hAnsi="宋体"/>
          <w:color w:val="000000"/>
          <w:sz w:val="18"/>
          <w:szCs w:val="18"/>
        </w:rPr>
        <w:t>位滴定仪</w:t>
      </w:r>
      <w:r>
        <w:rPr>
          <w:rFonts w:hAnsi="宋体" w:cs="Arial"/>
          <w:color w:val="000000"/>
          <w:sz w:val="18"/>
          <w:szCs w:val="18"/>
        </w:rPr>
        <w:t>是化学实验室的一种理想的容量分析仪器，它适用于环保化工</w:t>
      </w:r>
      <w:r>
        <w:rPr>
          <w:rFonts w:hint="eastAsia" w:hAnsi="宋体" w:cs="Arial"/>
          <w:color w:val="000000"/>
          <w:sz w:val="18"/>
          <w:szCs w:val="18"/>
        </w:rPr>
        <w:t>、</w:t>
      </w:r>
      <w:r>
        <w:rPr>
          <w:rFonts w:hAnsi="宋体" w:cs="Arial"/>
          <w:color w:val="000000"/>
          <w:sz w:val="18"/>
          <w:szCs w:val="18"/>
        </w:rPr>
        <w:t>冶金</w:t>
      </w:r>
      <w:r>
        <w:rPr>
          <w:rFonts w:hint="eastAsia" w:hAnsi="宋体" w:cs="Arial"/>
          <w:color w:val="000000"/>
          <w:sz w:val="18"/>
          <w:szCs w:val="18"/>
        </w:rPr>
        <w:t>、</w:t>
      </w:r>
      <w:r>
        <w:rPr>
          <w:rFonts w:hAnsi="宋体" w:cs="Arial"/>
          <w:color w:val="000000"/>
          <w:sz w:val="18"/>
          <w:szCs w:val="18"/>
        </w:rPr>
        <w:t>制药等各行各业</w:t>
      </w:r>
      <w:r>
        <w:rPr>
          <w:rFonts w:hint="eastAsia" w:hAnsi="宋体" w:cs="Arial"/>
          <w:color w:val="000000"/>
          <w:sz w:val="18"/>
          <w:szCs w:val="18"/>
        </w:rPr>
        <w:t>，</w:t>
      </w:r>
      <w:r>
        <w:rPr>
          <w:rFonts w:hAnsi="宋体" w:cs="Arial"/>
          <w:color w:val="000000"/>
          <w:sz w:val="18"/>
          <w:szCs w:val="18"/>
        </w:rPr>
        <w:t>用于酸碱滴定、氧化还原滴定、非水滴定各类电位滴定的成分分析。具有自动滴定功能，容量滴定值有</w:t>
      </w:r>
      <w:r>
        <w:rPr>
          <w:rFonts w:cs="Arial"/>
          <w:color w:val="000000"/>
          <w:sz w:val="18"/>
          <w:szCs w:val="18"/>
        </w:rPr>
        <w:t>LED</w:t>
      </w:r>
      <w:r>
        <w:rPr>
          <w:rFonts w:hAnsi="宋体" w:cs="Arial"/>
          <w:color w:val="000000"/>
          <w:sz w:val="18"/>
          <w:szCs w:val="18"/>
        </w:rPr>
        <w:t>直接数字显示，无论手滴或预设终点自动滴定都非常方便直观。</w:t>
      </w:r>
    </w:p>
    <w:p>
      <w:pPr>
        <w:spacing w:after="0" w:line="240" w:lineRule="auto"/>
        <w:rPr>
          <w:b/>
          <w:color w:val="FFFFFF"/>
          <w:sz w:val="18"/>
          <w:szCs w:val="18"/>
          <w:shd w:val="clear" w:color="auto" w:fill="EE8512"/>
        </w:rPr>
      </w:pPr>
    </w:p>
    <w:p>
      <w:pPr>
        <w:spacing w:after="0" w:line="240" w:lineRule="auto"/>
        <w:rPr>
          <w:b/>
          <w:color w:val="FFFFFF"/>
          <w:sz w:val="18"/>
          <w:szCs w:val="18"/>
          <w:shd w:val="clear" w:color="auto" w:fill="EE851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="0" w:line="240" w:lineRule="auto"/>
        <w:rPr>
          <w:b/>
          <w:color w:val="FFFFFF"/>
          <w:shd w:val="clear" w:color="auto" w:fill="EE8512"/>
        </w:rPr>
      </w:pPr>
      <w:r>
        <w:rPr>
          <w:rFonts w:hint="eastAsia"/>
          <w:b/>
          <w:color w:val="FFFFFF"/>
          <w:shd w:val="clear" w:color="auto" w:fill="EE8512"/>
        </w:rPr>
        <w:t>仪器特点</w:t>
      </w:r>
    </w:p>
    <w:p>
      <w:pPr>
        <w:spacing w:after="0" w:line="240" w:lineRule="auto"/>
        <w:rPr>
          <w:rFonts w:hAnsi="宋体" w:cs="Arial"/>
          <w:color w:val="000000"/>
          <w:sz w:val="18"/>
          <w:szCs w:val="18"/>
        </w:rPr>
      </w:pPr>
      <w:r>
        <w:rPr>
          <w:rFonts w:hint="eastAsia" w:hAnsi="宋体" w:cs="Arial"/>
          <w:color w:val="000000"/>
          <w:sz w:val="18"/>
          <w:szCs w:val="18"/>
        </w:rPr>
        <w:t>1、</w:t>
      </w:r>
      <w:r>
        <w:rPr>
          <w:rFonts w:hint="eastAsia" w:hAnsi="宋体" w:cs="Arial"/>
          <w:color w:val="000000"/>
          <w:sz w:val="18"/>
          <w:szCs w:val="18"/>
        </w:rPr>
        <w:tab/>
      </w:r>
      <w:r>
        <w:rPr>
          <w:rFonts w:hint="eastAsia" w:hAnsi="宋体" w:cs="Arial"/>
          <w:color w:val="000000"/>
          <w:sz w:val="18"/>
          <w:szCs w:val="18"/>
        </w:rPr>
        <w:t>具有自动吸液、自动注液、自动测定功能</w:t>
      </w:r>
    </w:p>
    <w:p>
      <w:pPr>
        <w:spacing w:after="0" w:line="240" w:lineRule="auto"/>
        <w:rPr>
          <w:rFonts w:hAnsi="宋体" w:cs="Arial"/>
          <w:color w:val="000000"/>
          <w:sz w:val="18"/>
          <w:szCs w:val="18"/>
        </w:rPr>
      </w:pPr>
      <w:r>
        <w:rPr>
          <w:rFonts w:hint="eastAsia" w:hAnsi="宋体" w:cs="Arial"/>
          <w:color w:val="000000"/>
          <w:sz w:val="18"/>
          <w:szCs w:val="18"/>
        </w:rPr>
        <w:t>2、 制的精密计量泵确保滴定结果的准确性</w:t>
      </w:r>
    </w:p>
    <w:p>
      <w:pPr>
        <w:spacing w:after="0" w:line="240" w:lineRule="auto"/>
        <w:rPr>
          <w:rFonts w:hAnsi="宋体" w:cs="Arial"/>
          <w:color w:val="000000"/>
          <w:sz w:val="18"/>
          <w:szCs w:val="18"/>
        </w:rPr>
      </w:pPr>
      <w:r>
        <w:rPr>
          <w:rFonts w:hint="eastAsia" w:hAnsi="宋体" w:cs="Arial"/>
          <w:color w:val="000000"/>
          <w:sz w:val="18"/>
          <w:szCs w:val="18"/>
        </w:rPr>
        <w:t>3、 三通转换阀及液路部分选用特殊材料制</w:t>
      </w:r>
    </w:p>
    <w:p>
      <w:pPr>
        <w:spacing w:after="0" w:line="240" w:lineRule="auto"/>
        <w:ind w:firstLine="360" w:firstLineChars="200"/>
        <w:rPr>
          <w:rFonts w:hAnsi="宋体" w:cs="Arial"/>
          <w:color w:val="000000"/>
          <w:sz w:val="18"/>
          <w:szCs w:val="18"/>
        </w:rPr>
      </w:pPr>
      <w:r>
        <w:rPr>
          <w:rFonts w:hint="eastAsia" w:hAnsi="宋体" w:cs="Arial"/>
          <w:color w:val="000000"/>
          <w:sz w:val="18"/>
          <w:szCs w:val="18"/>
        </w:rPr>
        <w:t>成，耐腐蚀性极佳，可保证长期连续工作</w:t>
      </w:r>
    </w:p>
    <w:p>
      <w:pPr>
        <w:spacing w:after="0" w:line="240" w:lineRule="auto"/>
        <w:rPr>
          <w:rFonts w:hAnsi="宋体" w:cs="Arial"/>
          <w:color w:val="000000"/>
          <w:sz w:val="18"/>
          <w:szCs w:val="18"/>
        </w:rPr>
      </w:pPr>
      <w:r>
        <w:rPr>
          <w:rFonts w:hint="eastAsia" w:hAnsi="宋体" w:cs="Arial"/>
          <w:color w:val="000000"/>
          <w:sz w:val="18"/>
          <w:szCs w:val="18"/>
        </w:rPr>
        <w:t>4、系统密封良好确保液路中不产生气泡</w:t>
      </w:r>
    </w:p>
    <w:p>
      <w:pPr>
        <w:spacing w:after="0" w:line="240" w:lineRule="auto"/>
        <w:rPr>
          <w:b/>
          <w:color w:val="FFFFFF"/>
          <w:shd w:val="clear" w:color="auto" w:fill="EE8512"/>
        </w:rPr>
      </w:pPr>
      <w:r>
        <w:rPr>
          <w:rFonts w:hint="eastAsia"/>
          <w:b/>
          <w:color w:val="FFFFFF"/>
          <w:shd w:val="clear" w:color="auto" w:fill="EE8512"/>
        </w:rPr>
        <w:t>技术参数</w:t>
      </w:r>
    </w:p>
    <w:p>
      <w:pPr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•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测量范围：0～±1999 mv  0.00～14.00pH</w:t>
      </w:r>
    </w:p>
    <w:p>
      <w:pPr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•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测量精度：0.1%F.S mv    ±0.01pH</w:t>
      </w:r>
    </w:p>
    <w:p>
      <w:pPr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•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控制精度：±3mv         ±0.03pH</w:t>
      </w:r>
    </w:p>
    <w:p>
      <w:pPr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•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滴定最小量：0.02ml      </w:t>
      </w:r>
    </w:p>
    <w:p>
      <w:pPr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•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输入阻抗：&gt;10</w:t>
      </w:r>
      <w:r>
        <w:rPr>
          <w:rFonts w:hint="eastAsia"/>
          <w:sz w:val="18"/>
          <w:szCs w:val="18"/>
          <w:vertAlign w:val="superscript"/>
        </w:rPr>
        <w:t>12</w:t>
      </w:r>
      <w:r>
        <w:rPr>
          <w:rFonts w:hint="eastAsia"/>
          <w:sz w:val="18"/>
          <w:szCs w:val="18"/>
        </w:rPr>
        <w:t xml:space="preserve">Ω   </w:t>
      </w:r>
    </w:p>
    <w:p>
      <w:pPr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•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环境温度：5～40℃                                </w:t>
      </w:r>
    </w:p>
    <w:p>
      <w:pPr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•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相对湿度：≤85%         </w:t>
      </w:r>
    </w:p>
    <w:p>
      <w:pPr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•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消耗功率：20w      </w:t>
      </w:r>
    </w:p>
    <w:p>
      <w:pPr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•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重    量：3.6 kg</w:t>
      </w:r>
    </w:p>
    <w:p>
      <w:pPr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•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电源电压：交流220V±10% 50Hz±10%         </w:t>
      </w:r>
    </w:p>
    <w:p>
      <w:pPr>
        <w:spacing w:after="0" w:line="240" w:lineRule="auto"/>
        <w:rPr>
          <w:sz w:val="18"/>
          <w:szCs w:val="1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eastAsia"/>
          <w:sz w:val="18"/>
          <w:szCs w:val="18"/>
        </w:rPr>
        <w:t>•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外形尺寸：300mm×280mm×310mm  </w:t>
      </w:r>
    </w:p>
    <w:p>
      <w:pPr>
        <w:spacing w:after="0" w:line="240" w:lineRule="auto"/>
        <w:rPr>
          <w:b/>
          <w:color w:val="FFFFFF"/>
          <w:shd w:val="clear" w:color="auto" w:fill="EE851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color w:val="FFFFFF"/>
          <w:shd w:val="clear" w:color="auto" w:fill="EE8512"/>
        </w:rPr>
        <w:t>标准配置</w:t>
      </w:r>
    </w:p>
    <w:tbl>
      <w:tblPr>
        <w:tblStyle w:val="17"/>
        <w:tblW w:w="8280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465"/>
        <w:gridCol w:w="1740"/>
        <w:gridCol w:w="1116"/>
        <w:gridCol w:w="1032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1207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序号</w:t>
            </w:r>
          </w:p>
        </w:tc>
        <w:tc>
          <w:tcPr>
            <w:tcW w:w="246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名称</w:t>
            </w:r>
          </w:p>
        </w:tc>
        <w:tc>
          <w:tcPr>
            <w:tcW w:w="174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规格/型号</w:t>
            </w:r>
          </w:p>
        </w:tc>
        <w:tc>
          <w:tcPr>
            <w:tcW w:w="1116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单位</w:t>
            </w:r>
          </w:p>
        </w:tc>
        <w:tc>
          <w:tcPr>
            <w:tcW w:w="1032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数量</w:t>
            </w: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207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自动电位滴定仪主机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A104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台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207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复合电极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支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207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双盐桥参比电极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支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207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银-氯化银参比电极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1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支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207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电源线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支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207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玻璃电极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支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207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铂电极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支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207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银电极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支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207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滴定仪安装件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套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207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搅拌棒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207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O型圈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207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滴定管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条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207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保险管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（装入机内）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207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聚乙烯管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套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207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合格证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A1042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份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207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保修卡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A1042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份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207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说明书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A1042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</w:t>
            </w:r>
          </w:p>
        </w:tc>
        <w:tc>
          <w:tcPr>
            <w:tcW w:w="1032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1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rFonts w:hint="eastAsia"/>
      </w:rPr>
      <w:t>公司地址：北京市昌平区新元科技园A座B门8</w:t>
    </w:r>
    <w:r>
      <w:t xml:space="preserve">02                           </w:t>
    </w:r>
    <w:r>
      <w:rPr>
        <w:rFonts w:hint="eastAsia"/>
      </w:rPr>
      <w:t>公司网址：w</w:t>
    </w:r>
    <w:r>
      <w:t>ww.dltkj.cn</w:t>
    </w: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both"/>
    </w:pPr>
    <w:r>
      <w:rPr>
        <w:rFonts w:hint="eastAsia"/>
      </w:rPr>
      <w:t xml:space="preserve">得利特（北京）科技有限公司 </w:t>
    </w:r>
    <w:r>
      <w:t xml:space="preserve">                                 TEL:010-80764046; 010-80764056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68"/>
    <w:rsid w:val="00192E79"/>
    <w:rsid w:val="002D14C6"/>
    <w:rsid w:val="002D5219"/>
    <w:rsid w:val="00366E61"/>
    <w:rsid w:val="00582090"/>
    <w:rsid w:val="00724D01"/>
    <w:rsid w:val="00780AE1"/>
    <w:rsid w:val="008241A4"/>
    <w:rsid w:val="00B64A68"/>
    <w:rsid w:val="07271AB2"/>
    <w:rsid w:val="19BD427B"/>
    <w:rsid w:val="24B0407D"/>
    <w:rsid w:val="3A1A7A2F"/>
    <w:rsid w:val="4D9834D4"/>
    <w:rsid w:val="50874FB4"/>
    <w:rsid w:val="674D3BBA"/>
    <w:rsid w:val="736A1AE9"/>
    <w:rsid w:val="77240531"/>
    <w:rsid w:val="7D755509"/>
    <w:rsid w:val="7F50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64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pBdr>
        <w:bottom w:val="single" w:color="4472C4" w:themeColor="accent1" w:sz="4" w:space="1"/>
      </w:pBdr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2F5597" w:themeColor="accent1" w:themeShade="BF"/>
      <w:sz w:val="36"/>
      <w:szCs w:val="36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paragraph" w:styleId="4">
    <w:name w:val="heading 3"/>
    <w:basedOn w:val="1"/>
    <w:next w:val="1"/>
    <w:link w:val="27"/>
    <w:semiHidden/>
    <w:unhideWhenUsed/>
    <w:qFormat/>
    <w:uiPriority w:val="9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6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">
    <w:name w:val="heading 4"/>
    <w:basedOn w:val="1"/>
    <w:next w:val="1"/>
    <w:link w:val="28"/>
    <w:semiHidden/>
    <w:unhideWhenUsed/>
    <w:qFormat/>
    <w:uiPriority w:val="9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6">
    <w:name w:val="heading 5"/>
    <w:basedOn w:val="1"/>
    <w:next w:val="1"/>
    <w:link w:val="29"/>
    <w:semiHidden/>
    <w:unhideWhenUsed/>
    <w:qFormat/>
    <w:uiPriority w:val="9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7">
    <w:name w:val="heading 6"/>
    <w:basedOn w:val="1"/>
    <w:next w:val="1"/>
    <w:link w:val="30"/>
    <w:semiHidden/>
    <w:unhideWhenUsed/>
    <w:qFormat/>
    <w:uiPriority w:val="9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31"/>
    <w:semiHidden/>
    <w:unhideWhenUsed/>
    <w:qFormat/>
    <w:uiPriority w:val="9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32"/>
    <w:semiHidden/>
    <w:unhideWhenUsed/>
    <w:qFormat/>
    <w:uiPriority w:val="9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33"/>
    <w:semiHidden/>
    <w:unhideWhenUsed/>
    <w:qFormat/>
    <w:uiPriority w:val="9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2">
    <w:name w:val="Plain Text"/>
    <w:basedOn w:val="1"/>
    <w:uiPriority w:val="0"/>
    <w:rPr>
      <w:rFonts w:ascii="宋体" w:hAnsi="Courier New" w:cs="Courier New"/>
    </w:rPr>
  </w:style>
  <w:style w:type="paragraph" w:styleId="13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5"/>
    <w:qFormat/>
    <w:uiPriority w:val="11"/>
    <w:pPr>
      <w:spacing w:after="240" w:line="240" w:lineRule="auto"/>
    </w:pPr>
    <w:rPr>
      <w:rFonts w:asciiTheme="majorHAnsi" w:hAnsiTheme="majorHAnsi" w:eastAsiaTheme="majorEastAsia" w:cstheme="majorBidi"/>
      <w:color w:val="404040" w:themeColor="text1" w:themeTint="BF"/>
      <w:sz w:val="30"/>
      <w:szCs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6">
    <w:name w:val="Title"/>
    <w:basedOn w:val="1"/>
    <w:next w:val="1"/>
    <w:link w:val="34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olor w:val="2F5597" w:themeColor="accent1" w:themeShade="BF"/>
      <w:spacing w:val="-7"/>
      <w:sz w:val="80"/>
      <w:szCs w:val="80"/>
    </w:r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Emphasis"/>
    <w:basedOn w:val="18"/>
    <w:qFormat/>
    <w:uiPriority w:val="20"/>
    <w:rPr>
      <w:i/>
      <w:iCs/>
    </w:rPr>
  </w:style>
  <w:style w:type="character" w:styleId="21">
    <w:name w:val="Hyperlink"/>
    <w:basedOn w:val="1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2">
    <w:name w:val="页眉 字符"/>
    <w:basedOn w:val="18"/>
    <w:link w:val="14"/>
    <w:qFormat/>
    <w:uiPriority w:val="99"/>
    <w:rPr>
      <w:sz w:val="18"/>
      <w:szCs w:val="18"/>
    </w:rPr>
  </w:style>
  <w:style w:type="character" w:customStyle="1" w:styleId="23">
    <w:name w:val="页脚 字符"/>
    <w:basedOn w:val="18"/>
    <w:link w:val="13"/>
    <w:qFormat/>
    <w:uiPriority w:val="99"/>
    <w:rPr>
      <w:sz w:val="18"/>
      <w:szCs w:val="18"/>
    </w:rPr>
  </w:style>
  <w:style w:type="character" w:customStyle="1" w:styleId="24">
    <w:name w:val="未处理的提及1"/>
    <w:basedOn w:val="1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标题 1 字符"/>
    <w:basedOn w:val="18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6"/>
      <w:szCs w:val="36"/>
    </w:rPr>
  </w:style>
  <w:style w:type="character" w:customStyle="1" w:styleId="26">
    <w:name w:val="标题 2 字符"/>
    <w:basedOn w:val="18"/>
    <w:link w:val="3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character" w:customStyle="1" w:styleId="27">
    <w:name w:val="标题 3 字符"/>
    <w:basedOn w:val="18"/>
    <w:link w:val="4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6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标题 4 字符"/>
    <w:basedOn w:val="18"/>
    <w:link w:val="5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9">
    <w:name w:val="标题 5 字符"/>
    <w:basedOn w:val="18"/>
    <w:link w:val="6"/>
    <w:semiHidden/>
    <w:qFormat/>
    <w:uiPriority w:val="9"/>
    <w:rPr>
      <w:rFonts w:asciiTheme="majorHAnsi" w:hAnsiTheme="majorHAnsi" w:eastAsiaTheme="majorEastAsia" w:cstheme="majorBidi"/>
      <w:i/>
      <w:iCs/>
      <w:sz w:val="22"/>
      <w:szCs w:val="22"/>
    </w:rPr>
  </w:style>
  <w:style w:type="character" w:customStyle="1" w:styleId="30">
    <w:name w:val="标题 6 字符"/>
    <w:basedOn w:val="18"/>
    <w:link w:val="7"/>
    <w:semiHidden/>
    <w:qFormat/>
    <w:uiPriority w:val="9"/>
    <w:rPr>
      <w:rFonts w:asciiTheme="majorHAnsi" w:hAnsiTheme="maj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1">
    <w:name w:val="标题 7 字符"/>
    <w:basedOn w:val="18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2">
    <w:name w:val="标题 8 字符"/>
    <w:basedOn w:val="18"/>
    <w:link w:val="9"/>
    <w:semiHidden/>
    <w:uiPriority w:val="9"/>
    <w:rPr>
      <w:rFonts w:asciiTheme="majorHAnsi" w:hAnsiTheme="majorHAnsi" w:eastAsiaTheme="majorEastAsia" w:cstheme="maj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3">
    <w:name w:val="标题 9 字符"/>
    <w:basedOn w:val="18"/>
    <w:link w:val="10"/>
    <w:semiHidden/>
    <w:qFormat/>
    <w:uiPriority w:val="9"/>
    <w:rPr>
      <w:rFonts w:asciiTheme="majorHAnsi" w:hAnsiTheme="majorHAnsi" w:eastAsiaTheme="majorEastAsia" w:cstheme="majorBidi"/>
      <w:i/>
      <w:i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4">
    <w:name w:val="标题 字符"/>
    <w:basedOn w:val="18"/>
    <w:link w:val="16"/>
    <w:qFormat/>
    <w:uiPriority w:val="10"/>
    <w:rPr>
      <w:rFonts w:asciiTheme="majorHAnsi" w:hAnsiTheme="majorHAnsi" w:eastAsiaTheme="majorEastAsia" w:cstheme="majorBidi"/>
      <w:color w:val="2F5597" w:themeColor="accent1" w:themeShade="BF"/>
      <w:spacing w:val="-7"/>
      <w:sz w:val="80"/>
      <w:szCs w:val="80"/>
    </w:rPr>
  </w:style>
  <w:style w:type="character" w:customStyle="1" w:styleId="35">
    <w:name w:val="副标题 字符"/>
    <w:basedOn w:val="18"/>
    <w:link w:val="15"/>
    <w:qFormat/>
    <w:uiPriority w:val="11"/>
    <w:rPr>
      <w:rFonts w:asciiTheme="majorHAnsi" w:hAnsiTheme="majorHAnsi" w:eastAsiaTheme="majorEastAsia" w:cstheme="majorBidi"/>
      <w:color w:val="404040" w:themeColor="text1" w:themeTint="BF"/>
      <w:sz w:val="30"/>
      <w:szCs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6">
    <w:name w:val="No Spacing"/>
    <w:qFormat/>
    <w:uiPriority w:val="1"/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37">
    <w:name w:val="Quote"/>
    <w:basedOn w:val="1"/>
    <w:next w:val="1"/>
    <w:link w:val="38"/>
    <w:qFormat/>
    <w:uiPriority w:val="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38">
    <w:name w:val="引用 字符"/>
    <w:basedOn w:val="18"/>
    <w:link w:val="37"/>
    <w:qFormat/>
    <w:uiPriority w:val="29"/>
    <w:rPr>
      <w:i/>
      <w:iCs/>
    </w:rPr>
  </w:style>
  <w:style w:type="paragraph" w:styleId="39">
    <w:name w:val="Intense Quote"/>
    <w:basedOn w:val="1"/>
    <w:next w:val="1"/>
    <w:link w:val="40"/>
    <w:qFormat/>
    <w:uiPriority w:val="30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4472C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40">
    <w:name w:val="明显引用 字符"/>
    <w:basedOn w:val="18"/>
    <w:link w:val="39"/>
    <w:qFormat/>
    <w:uiPriority w:val="30"/>
    <w:rPr>
      <w:rFonts w:asciiTheme="majorHAnsi" w:hAnsiTheme="majorHAnsi" w:eastAsiaTheme="majorEastAsia" w:cstheme="majorBidi"/>
      <w:color w:val="4472C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41">
    <w:name w:val="不明显强调1"/>
    <w:basedOn w:val="18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2">
    <w:name w:val="明显强调1"/>
    <w:basedOn w:val="18"/>
    <w:qFormat/>
    <w:uiPriority w:val="21"/>
    <w:rPr>
      <w:b/>
      <w:bCs/>
      <w:i/>
      <w:iCs/>
    </w:rPr>
  </w:style>
  <w:style w:type="character" w:customStyle="1" w:styleId="43">
    <w:name w:val="不明显参考1"/>
    <w:basedOn w:val="18"/>
    <w:qFormat/>
    <w:uiPriority w:val="31"/>
    <w:rPr>
      <w:smallCap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4">
    <w:name w:val="明显参考1"/>
    <w:basedOn w:val="18"/>
    <w:qFormat/>
    <w:uiPriority w:val="32"/>
    <w:rPr>
      <w:b/>
      <w:bCs/>
      <w:smallCaps/>
      <w:u w:val="single"/>
    </w:rPr>
  </w:style>
  <w:style w:type="character" w:customStyle="1" w:styleId="45">
    <w:name w:val="书籍标题1"/>
    <w:basedOn w:val="18"/>
    <w:qFormat/>
    <w:uiPriority w:val="33"/>
    <w:rPr>
      <w:b/>
      <w:bCs/>
      <w:smallCaps/>
    </w:rPr>
  </w:style>
  <w:style w:type="paragraph" w:customStyle="1" w:styleId="46">
    <w:name w:val="TOC 标题1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724</Characters>
  <Lines>6</Lines>
  <Paragraphs>1</Paragraphs>
  <TotalTime>1</TotalTime>
  <ScaleCrop>false</ScaleCrop>
  <LinksUpToDate>false</LinksUpToDate>
  <CharactersWithSpaces>850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2018-09-14T08:30:00Z</dcterms:created>
  <dc:creator>Lenovo</dc:creator>
  <cp:lastModifiedBy>北京得利特～分析仪器18600631915</cp:lastModifiedBy>
  <dcterms:modified xsi:type="dcterms:W3CDTF">2019-07-11T01:19:34Z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